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6B" w:rsidRPr="00BB796B" w:rsidRDefault="00BB796B" w:rsidP="00BB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 </w:t>
      </w:r>
    </w:p>
    <w:p w:rsidR="00BB796B" w:rsidRPr="00BB796B" w:rsidRDefault="00BB796B" w:rsidP="00BB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СТАРОМЕЛКОВСКОГО СЕЛЬСКОГО ПОСЕЛЕНИЯ</w:t>
      </w:r>
    </w:p>
    <w:p w:rsidR="00BB796B" w:rsidRPr="00BB796B" w:rsidRDefault="00BB796B" w:rsidP="00BB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КОНАКОВСКОГО  РАЙОНА  ТВЕРСКОЙ  ОБЛАСТИ </w:t>
      </w:r>
    </w:p>
    <w:p w:rsidR="00BB796B" w:rsidRPr="00BB796B" w:rsidRDefault="00BB796B" w:rsidP="00BB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BB796B" w:rsidRPr="00BB796B" w:rsidRDefault="00BB796B" w:rsidP="00BB7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B796B" w:rsidRDefault="00BB796B" w:rsidP="00BB7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F37" w:rsidRPr="00BB796B" w:rsidRDefault="00B90F37" w:rsidP="00BB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96B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EB7065" w:rsidRPr="00BB796B" w:rsidRDefault="00EB7065" w:rsidP="00BB79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7065" w:rsidRPr="00BB796B" w:rsidRDefault="00EB7065" w:rsidP="00BB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96B">
        <w:rPr>
          <w:rFonts w:ascii="Times New Roman" w:hAnsi="Times New Roman" w:cs="Times New Roman"/>
          <w:sz w:val="24"/>
          <w:szCs w:val="24"/>
        </w:rPr>
        <w:t>«</w:t>
      </w:r>
      <w:r w:rsidR="00BB796B">
        <w:rPr>
          <w:rFonts w:ascii="Times New Roman" w:hAnsi="Times New Roman" w:cs="Times New Roman"/>
          <w:sz w:val="24"/>
          <w:szCs w:val="24"/>
        </w:rPr>
        <w:t xml:space="preserve">06» сентября </w:t>
      </w:r>
      <w:r w:rsidRPr="00BB796B">
        <w:rPr>
          <w:rFonts w:ascii="Times New Roman" w:hAnsi="Times New Roman" w:cs="Times New Roman"/>
          <w:sz w:val="24"/>
          <w:szCs w:val="24"/>
        </w:rPr>
        <w:t>2019</w:t>
      </w:r>
      <w:r w:rsidR="00BB796B">
        <w:rPr>
          <w:rFonts w:ascii="Times New Roman" w:hAnsi="Times New Roman" w:cs="Times New Roman"/>
          <w:sz w:val="24"/>
          <w:szCs w:val="24"/>
        </w:rPr>
        <w:t xml:space="preserve"> г.</w:t>
      </w:r>
      <w:r w:rsidR="00BB796B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BB79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96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B796B">
        <w:rPr>
          <w:rFonts w:ascii="Times New Roman" w:hAnsi="Times New Roman" w:cs="Times New Roman"/>
          <w:sz w:val="24"/>
          <w:szCs w:val="24"/>
        </w:rPr>
        <w:t xml:space="preserve">д. Старое </w:t>
      </w:r>
      <w:proofErr w:type="spellStart"/>
      <w:r w:rsidRPr="00BB796B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Pr="00BB796B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BB79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96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B796B">
        <w:rPr>
          <w:rFonts w:ascii="Times New Roman" w:hAnsi="Times New Roman" w:cs="Times New Roman"/>
          <w:sz w:val="24"/>
          <w:szCs w:val="24"/>
        </w:rPr>
        <w:t>№</w:t>
      </w:r>
      <w:r w:rsidR="00BB796B">
        <w:rPr>
          <w:rFonts w:ascii="Times New Roman" w:hAnsi="Times New Roman" w:cs="Times New Roman"/>
          <w:sz w:val="24"/>
          <w:szCs w:val="24"/>
        </w:rPr>
        <w:t xml:space="preserve"> 43</w:t>
      </w:r>
      <w:r w:rsidRPr="00BB7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65" w:rsidRPr="00BB796B" w:rsidRDefault="00EB7065" w:rsidP="00BB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37" w:rsidRPr="00BB796B" w:rsidRDefault="00B90F37" w:rsidP="00BB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96B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</w:p>
    <w:p w:rsidR="00BB796B" w:rsidRPr="00BB796B" w:rsidRDefault="00B90F37" w:rsidP="00BB796B">
      <w:pPr>
        <w:pStyle w:val="30"/>
        <w:shd w:val="clear" w:color="auto" w:fill="auto"/>
        <w:tabs>
          <w:tab w:val="left" w:pos="4962"/>
        </w:tabs>
        <w:spacing w:before="0" w:after="0" w:line="240" w:lineRule="auto"/>
        <w:rPr>
          <w:b w:val="0"/>
          <w:sz w:val="24"/>
          <w:szCs w:val="24"/>
        </w:rPr>
      </w:pPr>
      <w:r w:rsidRPr="00BB796B">
        <w:rPr>
          <w:b w:val="0"/>
          <w:sz w:val="24"/>
          <w:szCs w:val="24"/>
        </w:rPr>
        <w:t>Старомелковского сельского поселения от 28.04.2017 № 16</w:t>
      </w:r>
      <w:r w:rsidR="00E63036" w:rsidRPr="00BB796B">
        <w:rPr>
          <w:b w:val="0"/>
          <w:sz w:val="24"/>
          <w:szCs w:val="24"/>
        </w:rPr>
        <w:t>6</w:t>
      </w:r>
    </w:p>
    <w:p w:rsidR="00BB796B" w:rsidRPr="00BB796B" w:rsidRDefault="00B90F37" w:rsidP="00BB796B">
      <w:pPr>
        <w:pStyle w:val="30"/>
        <w:shd w:val="clear" w:color="auto" w:fill="auto"/>
        <w:tabs>
          <w:tab w:val="left" w:pos="4962"/>
        </w:tabs>
        <w:spacing w:before="0" w:after="0" w:line="240" w:lineRule="auto"/>
        <w:rPr>
          <w:b w:val="0"/>
          <w:sz w:val="24"/>
          <w:szCs w:val="24"/>
        </w:rPr>
      </w:pPr>
      <w:r w:rsidRPr="00BB796B">
        <w:rPr>
          <w:b w:val="0"/>
          <w:sz w:val="24"/>
          <w:szCs w:val="24"/>
        </w:rPr>
        <w:t xml:space="preserve"> «Об утверждении  </w:t>
      </w:r>
      <w:r w:rsidR="004D2229" w:rsidRPr="00BB796B">
        <w:rPr>
          <w:b w:val="0"/>
          <w:sz w:val="24"/>
          <w:szCs w:val="24"/>
        </w:rPr>
        <w:t>п</w:t>
      </w:r>
      <w:r w:rsidRPr="00BB796B">
        <w:rPr>
          <w:b w:val="0"/>
          <w:sz w:val="24"/>
          <w:szCs w:val="24"/>
        </w:rPr>
        <w:t>о</w:t>
      </w:r>
      <w:r w:rsidR="00E63036" w:rsidRPr="00BB796B">
        <w:rPr>
          <w:b w:val="0"/>
          <w:sz w:val="24"/>
          <w:szCs w:val="24"/>
        </w:rPr>
        <w:t xml:space="preserve">ложения о порядке определения размера </w:t>
      </w:r>
    </w:p>
    <w:p w:rsidR="00BB796B" w:rsidRPr="00BB796B" w:rsidRDefault="00E63036" w:rsidP="00BB796B">
      <w:pPr>
        <w:pStyle w:val="30"/>
        <w:shd w:val="clear" w:color="auto" w:fill="auto"/>
        <w:tabs>
          <w:tab w:val="left" w:pos="4962"/>
        </w:tabs>
        <w:spacing w:before="0" w:after="0" w:line="240" w:lineRule="auto"/>
        <w:rPr>
          <w:b w:val="0"/>
          <w:sz w:val="24"/>
          <w:szCs w:val="24"/>
        </w:rPr>
      </w:pPr>
      <w:proofErr w:type="gramStart"/>
      <w:r w:rsidRPr="00BB796B">
        <w:rPr>
          <w:b w:val="0"/>
          <w:sz w:val="24"/>
          <w:szCs w:val="24"/>
        </w:rPr>
        <w:t>арендной</w:t>
      </w:r>
      <w:proofErr w:type="gramEnd"/>
      <w:r w:rsidRPr="00BB796B">
        <w:rPr>
          <w:b w:val="0"/>
          <w:sz w:val="24"/>
          <w:szCs w:val="24"/>
        </w:rPr>
        <w:t xml:space="preserve"> платы, порядке условиях и сроках внесения арендной</w:t>
      </w:r>
    </w:p>
    <w:p w:rsidR="00BB796B" w:rsidRPr="00BB796B" w:rsidRDefault="00E63036" w:rsidP="00BB796B">
      <w:pPr>
        <w:pStyle w:val="30"/>
        <w:shd w:val="clear" w:color="auto" w:fill="auto"/>
        <w:tabs>
          <w:tab w:val="left" w:pos="4962"/>
        </w:tabs>
        <w:spacing w:before="0" w:after="0" w:line="240" w:lineRule="auto"/>
        <w:rPr>
          <w:b w:val="0"/>
          <w:sz w:val="24"/>
          <w:szCs w:val="24"/>
        </w:rPr>
      </w:pPr>
      <w:r w:rsidRPr="00BB796B">
        <w:rPr>
          <w:b w:val="0"/>
          <w:sz w:val="24"/>
          <w:szCs w:val="24"/>
        </w:rPr>
        <w:t xml:space="preserve"> </w:t>
      </w:r>
      <w:proofErr w:type="gramStart"/>
      <w:r w:rsidRPr="00BB796B">
        <w:rPr>
          <w:b w:val="0"/>
          <w:sz w:val="24"/>
          <w:szCs w:val="24"/>
        </w:rPr>
        <w:t>платы</w:t>
      </w:r>
      <w:proofErr w:type="gramEnd"/>
      <w:r w:rsidRPr="00BB796B">
        <w:rPr>
          <w:b w:val="0"/>
          <w:sz w:val="24"/>
          <w:szCs w:val="24"/>
        </w:rPr>
        <w:t xml:space="preserve"> за земельные участки, находящиеся в муниципальной </w:t>
      </w:r>
    </w:p>
    <w:p w:rsidR="00BB796B" w:rsidRPr="00BB796B" w:rsidRDefault="00E63036" w:rsidP="00BB796B">
      <w:pPr>
        <w:pStyle w:val="30"/>
        <w:shd w:val="clear" w:color="auto" w:fill="auto"/>
        <w:tabs>
          <w:tab w:val="left" w:pos="4962"/>
        </w:tabs>
        <w:spacing w:before="0" w:after="0" w:line="240" w:lineRule="auto"/>
        <w:rPr>
          <w:b w:val="0"/>
          <w:sz w:val="24"/>
          <w:szCs w:val="24"/>
        </w:rPr>
      </w:pPr>
      <w:r w:rsidRPr="00BB796B">
        <w:rPr>
          <w:b w:val="0"/>
          <w:sz w:val="24"/>
          <w:szCs w:val="24"/>
        </w:rPr>
        <w:t xml:space="preserve">собственности </w:t>
      </w:r>
      <w:r w:rsidR="00B90F37" w:rsidRPr="00BB796B">
        <w:rPr>
          <w:b w:val="0"/>
          <w:sz w:val="24"/>
          <w:szCs w:val="24"/>
        </w:rPr>
        <w:t xml:space="preserve">МО «Старомелковское сельское поселение </w:t>
      </w:r>
      <w:bookmarkStart w:id="0" w:name="_GoBack"/>
      <w:bookmarkEnd w:id="0"/>
    </w:p>
    <w:p w:rsidR="00B90F37" w:rsidRPr="00BB796B" w:rsidRDefault="00B90F37" w:rsidP="00BB796B">
      <w:pPr>
        <w:pStyle w:val="30"/>
        <w:shd w:val="clear" w:color="auto" w:fill="auto"/>
        <w:tabs>
          <w:tab w:val="left" w:pos="4962"/>
        </w:tabs>
        <w:spacing w:before="0" w:after="0" w:line="240" w:lineRule="auto"/>
        <w:rPr>
          <w:b w:val="0"/>
          <w:sz w:val="24"/>
          <w:szCs w:val="24"/>
        </w:rPr>
      </w:pPr>
      <w:r w:rsidRPr="00BB796B">
        <w:rPr>
          <w:b w:val="0"/>
          <w:sz w:val="24"/>
          <w:szCs w:val="24"/>
        </w:rPr>
        <w:t>Конаковского района Тверской области»</w:t>
      </w:r>
      <w:r w:rsidR="00E63036" w:rsidRPr="00BB796B">
        <w:rPr>
          <w:b w:val="0"/>
          <w:sz w:val="24"/>
          <w:szCs w:val="24"/>
        </w:rPr>
        <w:t xml:space="preserve">. </w:t>
      </w:r>
    </w:p>
    <w:p w:rsidR="00BB796B" w:rsidRPr="00BB796B" w:rsidRDefault="00BB796B" w:rsidP="00BB796B">
      <w:pPr>
        <w:pStyle w:val="30"/>
        <w:shd w:val="clear" w:color="auto" w:fill="auto"/>
        <w:tabs>
          <w:tab w:val="left" w:pos="4962"/>
        </w:tabs>
        <w:spacing w:before="0" w:after="0" w:line="240" w:lineRule="auto"/>
        <w:rPr>
          <w:b w:val="0"/>
          <w:sz w:val="24"/>
          <w:szCs w:val="24"/>
        </w:rPr>
      </w:pPr>
    </w:p>
    <w:p w:rsidR="00BB796B" w:rsidRPr="00BB796B" w:rsidRDefault="002571F6" w:rsidP="00BB796B">
      <w:pPr>
        <w:pStyle w:val="3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BB796B">
        <w:rPr>
          <w:b w:val="0"/>
          <w:i/>
          <w:sz w:val="24"/>
          <w:szCs w:val="24"/>
        </w:rPr>
        <w:t xml:space="preserve">          </w:t>
      </w:r>
      <w:r w:rsidRPr="00BB796B">
        <w:rPr>
          <w:b w:val="0"/>
          <w:sz w:val="24"/>
          <w:szCs w:val="24"/>
        </w:rPr>
        <w:t xml:space="preserve">Рассмотрев Протест </w:t>
      </w:r>
      <w:proofErr w:type="spellStart"/>
      <w:r w:rsidRPr="00BB796B">
        <w:rPr>
          <w:b w:val="0"/>
          <w:sz w:val="24"/>
          <w:szCs w:val="24"/>
        </w:rPr>
        <w:t>Конаковской</w:t>
      </w:r>
      <w:proofErr w:type="spellEnd"/>
      <w:r w:rsidRPr="00BB796B">
        <w:rPr>
          <w:b w:val="0"/>
          <w:sz w:val="24"/>
          <w:szCs w:val="24"/>
        </w:rPr>
        <w:t xml:space="preserve"> </w:t>
      </w:r>
      <w:r w:rsidR="00E63036" w:rsidRPr="00BB796B">
        <w:rPr>
          <w:b w:val="0"/>
          <w:sz w:val="24"/>
          <w:szCs w:val="24"/>
        </w:rPr>
        <w:t>м</w:t>
      </w:r>
      <w:r w:rsidRPr="00BB796B">
        <w:rPr>
          <w:b w:val="0"/>
          <w:sz w:val="24"/>
          <w:szCs w:val="24"/>
        </w:rPr>
        <w:t>ежрайонной Прокуратуры от 28.06.2019 г. на решение Совета депутатов Старомелковского сельского поселения от 28.04.2017 № 16</w:t>
      </w:r>
      <w:r w:rsidR="00E63036" w:rsidRPr="00BB796B">
        <w:rPr>
          <w:b w:val="0"/>
          <w:sz w:val="24"/>
          <w:szCs w:val="24"/>
        </w:rPr>
        <w:t>6</w:t>
      </w:r>
      <w:r w:rsidRPr="00BB796B">
        <w:rPr>
          <w:b w:val="0"/>
          <w:sz w:val="24"/>
          <w:szCs w:val="24"/>
        </w:rPr>
        <w:t xml:space="preserve"> «</w:t>
      </w:r>
      <w:r w:rsidR="00E63036" w:rsidRPr="00BB796B">
        <w:rPr>
          <w:b w:val="0"/>
          <w:sz w:val="24"/>
          <w:szCs w:val="24"/>
        </w:rPr>
        <w:t xml:space="preserve">Об </w:t>
      </w:r>
      <w:proofErr w:type="gramStart"/>
      <w:r w:rsidR="00E63036" w:rsidRPr="00BB796B">
        <w:rPr>
          <w:b w:val="0"/>
          <w:sz w:val="24"/>
          <w:szCs w:val="24"/>
        </w:rPr>
        <w:t>утверждении  Положения</w:t>
      </w:r>
      <w:proofErr w:type="gramEnd"/>
      <w:r w:rsidR="00E63036" w:rsidRPr="00BB796B">
        <w:rPr>
          <w:b w:val="0"/>
          <w:sz w:val="24"/>
          <w:szCs w:val="24"/>
        </w:rPr>
        <w:t xml:space="preserve"> о порядке определения размера арендной платы, порядке условиях и сроках внесения арендной платы за земельные участки, находящиеся в муниципальной собственности муниципальной собственности МО «Старомелковское сельское поселение Конаковского района Тверской области»</w:t>
      </w:r>
      <w:r w:rsidR="00E63036" w:rsidRPr="00BB796B">
        <w:rPr>
          <w:b w:val="0"/>
          <w:i/>
          <w:sz w:val="24"/>
          <w:szCs w:val="24"/>
        </w:rPr>
        <w:t xml:space="preserve"> </w:t>
      </w:r>
      <w:r w:rsidRPr="00BB796B">
        <w:rPr>
          <w:b w:val="0"/>
          <w:sz w:val="24"/>
          <w:szCs w:val="24"/>
        </w:rPr>
        <w:t xml:space="preserve">в соответствии с </w:t>
      </w:r>
      <w:r w:rsidR="00E63036" w:rsidRPr="00BB796B">
        <w:rPr>
          <w:b w:val="0"/>
          <w:sz w:val="24"/>
          <w:szCs w:val="24"/>
        </w:rPr>
        <w:t xml:space="preserve">п.3 ст.  39.7 </w:t>
      </w:r>
      <w:r w:rsidRPr="00BB796B">
        <w:rPr>
          <w:b w:val="0"/>
          <w:sz w:val="24"/>
          <w:szCs w:val="24"/>
        </w:rPr>
        <w:t xml:space="preserve"> Земельного кодекса РФ, закона Тверской области от 9 апреля 2008 года № 49-ЗО « О регулировании отдельных земельных отношений в Тверской обл</w:t>
      </w:r>
      <w:r w:rsidR="00EB7065" w:rsidRPr="00BB796B">
        <w:rPr>
          <w:b w:val="0"/>
          <w:sz w:val="24"/>
          <w:szCs w:val="24"/>
        </w:rPr>
        <w:t>а</w:t>
      </w:r>
      <w:r w:rsidRPr="00BB796B">
        <w:rPr>
          <w:b w:val="0"/>
          <w:sz w:val="24"/>
          <w:szCs w:val="24"/>
        </w:rPr>
        <w:t xml:space="preserve">сти», </w:t>
      </w:r>
      <w:r w:rsidR="00E63036" w:rsidRPr="00BB796B">
        <w:rPr>
          <w:b w:val="0"/>
          <w:sz w:val="24"/>
          <w:szCs w:val="24"/>
        </w:rPr>
        <w:t>Положения о порядке определения размера арендной платы, порядке, условиях и сроках внесения арендной платы за пользованием земельными  участками государственная собственность на которые не разграничена, на территории Т</w:t>
      </w:r>
      <w:r w:rsidR="004D2229" w:rsidRPr="00BB796B">
        <w:rPr>
          <w:b w:val="0"/>
          <w:sz w:val="24"/>
          <w:szCs w:val="24"/>
        </w:rPr>
        <w:t>в</w:t>
      </w:r>
      <w:r w:rsidR="00E63036" w:rsidRPr="00BB796B">
        <w:rPr>
          <w:b w:val="0"/>
          <w:sz w:val="24"/>
          <w:szCs w:val="24"/>
        </w:rPr>
        <w:t>ерской области, а также за пользованием земельными участками из категории земель сельскохозяйственного назначения, находящихся в государственной собственности тверской области, в случае их предоставления без проведения торгов» далее – постановление Администрации Тверской области от 26 декабря 2007 года № 396-па)</w:t>
      </w:r>
      <w:r w:rsidR="00EB7065" w:rsidRPr="00BB796B">
        <w:rPr>
          <w:b w:val="0"/>
          <w:sz w:val="24"/>
          <w:szCs w:val="24"/>
        </w:rPr>
        <w:t>, Уст</w:t>
      </w:r>
      <w:r w:rsidR="004D2229" w:rsidRPr="00BB796B">
        <w:rPr>
          <w:b w:val="0"/>
          <w:sz w:val="24"/>
          <w:szCs w:val="24"/>
        </w:rPr>
        <w:t>ава С</w:t>
      </w:r>
      <w:r w:rsidR="00EB7065" w:rsidRPr="00BB796B">
        <w:rPr>
          <w:b w:val="0"/>
          <w:sz w:val="24"/>
          <w:szCs w:val="24"/>
        </w:rPr>
        <w:t xml:space="preserve">таромелковского сельского </w:t>
      </w:r>
      <w:r w:rsidR="00E63036" w:rsidRPr="00BB796B">
        <w:rPr>
          <w:b w:val="0"/>
          <w:sz w:val="24"/>
          <w:szCs w:val="24"/>
        </w:rPr>
        <w:t xml:space="preserve">поселения, </w:t>
      </w:r>
      <w:r w:rsidRPr="00BB796B">
        <w:rPr>
          <w:b w:val="0"/>
          <w:sz w:val="24"/>
          <w:szCs w:val="24"/>
        </w:rPr>
        <w:t>Совет депутатов</w:t>
      </w:r>
      <w:r w:rsidR="00E25047" w:rsidRPr="00BB796B">
        <w:rPr>
          <w:b w:val="0"/>
          <w:sz w:val="24"/>
          <w:szCs w:val="24"/>
        </w:rPr>
        <w:t>,</w:t>
      </w:r>
      <w:r w:rsidRPr="00BB796B">
        <w:rPr>
          <w:b w:val="0"/>
          <w:sz w:val="24"/>
          <w:szCs w:val="24"/>
        </w:rPr>
        <w:t xml:space="preserve"> </w:t>
      </w:r>
      <w:r w:rsidR="00EB7065" w:rsidRPr="00BB796B">
        <w:rPr>
          <w:b w:val="0"/>
          <w:sz w:val="24"/>
          <w:szCs w:val="24"/>
        </w:rPr>
        <w:t xml:space="preserve">                           </w:t>
      </w:r>
      <w:r w:rsidR="004D2229" w:rsidRPr="00BB796B">
        <w:rPr>
          <w:b w:val="0"/>
          <w:sz w:val="24"/>
          <w:szCs w:val="24"/>
        </w:rPr>
        <w:t xml:space="preserve">    </w:t>
      </w:r>
    </w:p>
    <w:p w:rsidR="002571F6" w:rsidRPr="00BB796B" w:rsidRDefault="002571F6" w:rsidP="00BB796B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BB796B">
        <w:rPr>
          <w:b w:val="0"/>
          <w:sz w:val="24"/>
          <w:szCs w:val="24"/>
        </w:rPr>
        <w:t>Р Е Ш И Л:</w:t>
      </w:r>
    </w:p>
    <w:p w:rsidR="00BB796B" w:rsidRPr="00BB796B" w:rsidRDefault="00BB796B" w:rsidP="00BB796B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</w:p>
    <w:p w:rsidR="004D2229" w:rsidRPr="00BB796B" w:rsidRDefault="002571F6" w:rsidP="00BB79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96B">
        <w:rPr>
          <w:rFonts w:ascii="Times New Roman" w:hAnsi="Times New Roman" w:cs="Times New Roman"/>
          <w:sz w:val="24"/>
          <w:szCs w:val="24"/>
        </w:rPr>
        <w:t xml:space="preserve">    1.Внести изменения в решение Совета депутатов</w:t>
      </w:r>
      <w:r w:rsidRPr="00BB79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96B">
        <w:rPr>
          <w:rFonts w:ascii="Times New Roman" w:hAnsi="Times New Roman" w:cs="Times New Roman"/>
          <w:sz w:val="24"/>
          <w:szCs w:val="24"/>
        </w:rPr>
        <w:t>Старомелковского сельского поселения от 28.04.2017 № 16</w:t>
      </w:r>
      <w:r w:rsidR="00E63036" w:rsidRPr="00BB796B">
        <w:rPr>
          <w:rFonts w:ascii="Times New Roman" w:hAnsi="Times New Roman" w:cs="Times New Roman"/>
          <w:sz w:val="24"/>
          <w:szCs w:val="24"/>
        </w:rPr>
        <w:t>6</w:t>
      </w:r>
      <w:r w:rsidRPr="00BB796B">
        <w:rPr>
          <w:rFonts w:ascii="Times New Roman" w:hAnsi="Times New Roman" w:cs="Times New Roman"/>
          <w:sz w:val="24"/>
          <w:szCs w:val="24"/>
        </w:rPr>
        <w:t xml:space="preserve"> </w:t>
      </w:r>
      <w:r w:rsidR="00E63036" w:rsidRPr="00BB796B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gramStart"/>
      <w:r w:rsidR="00E63036" w:rsidRPr="00BB796B">
        <w:rPr>
          <w:rFonts w:ascii="Times New Roman" w:hAnsi="Times New Roman" w:cs="Times New Roman"/>
          <w:sz w:val="24"/>
          <w:szCs w:val="24"/>
        </w:rPr>
        <w:t>утверждении  Положения</w:t>
      </w:r>
      <w:proofErr w:type="gramEnd"/>
      <w:r w:rsidR="00E63036" w:rsidRPr="00BB796B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арендной платы, порядке условиях и сроках внесения арендной платы за земельные участки, находящиеся в муниципальной собственности МО «Старомелковское сельское поселение Конаковского района Тверской области»</w:t>
      </w:r>
      <w:r w:rsidR="004D2229" w:rsidRPr="00BB796B">
        <w:rPr>
          <w:rFonts w:ascii="Times New Roman" w:hAnsi="Times New Roman" w:cs="Times New Roman"/>
          <w:sz w:val="24"/>
          <w:szCs w:val="24"/>
        </w:rPr>
        <w:t xml:space="preserve"> :</w:t>
      </w:r>
      <w:r w:rsidR="00E63036" w:rsidRPr="00BB79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2229" w:rsidRPr="00BB796B" w:rsidRDefault="002571F6" w:rsidP="00BB796B">
      <w:pPr>
        <w:pStyle w:val="a4"/>
        <w:shd w:val="clear" w:color="auto" w:fill="auto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796B">
        <w:rPr>
          <w:sz w:val="24"/>
          <w:szCs w:val="24"/>
        </w:rPr>
        <w:t xml:space="preserve">- </w:t>
      </w:r>
      <w:r w:rsidR="00A35836" w:rsidRPr="00BB796B">
        <w:rPr>
          <w:sz w:val="24"/>
          <w:szCs w:val="24"/>
        </w:rPr>
        <w:t>п</w:t>
      </w:r>
      <w:r w:rsidR="004D2229" w:rsidRPr="00BB796B">
        <w:rPr>
          <w:sz w:val="24"/>
          <w:szCs w:val="24"/>
        </w:rPr>
        <w:t>, 3.1 Положения, после слов: «</w:t>
      </w:r>
      <w:r w:rsidR="004D2229" w:rsidRPr="00BB796B">
        <w:rPr>
          <w:rStyle w:val="1"/>
          <w:b/>
          <w:sz w:val="24"/>
          <w:szCs w:val="24"/>
          <w:lang w:val="en-US"/>
        </w:rPr>
        <w:t>m</w:t>
      </w:r>
      <w:r w:rsidR="004D2229" w:rsidRPr="00BB796B">
        <w:rPr>
          <w:rStyle w:val="1"/>
          <w:sz w:val="24"/>
          <w:szCs w:val="24"/>
        </w:rPr>
        <w:t xml:space="preserve"> - количество месяцев аренды в текущем году» ч</w:t>
      </w:r>
      <w:r w:rsidR="00A35836" w:rsidRPr="00BB796B">
        <w:rPr>
          <w:sz w:val="24"/>
          <w:szCs w:val="24"/>
        </w:rPr>
        <w:t xml:space="preserve">итать </w:t>
      </w:r>
      <w:r w:rsidR="004D2229" w:rsidRPr="00BB796B">
        <w:rPr>
          <w:sz w:val="24"/>
          <w:szCs w:val="24"/>
        </w:rPr>
        <w:t xml:space="preserve">абзац </w:t>
      </w:r>
      <w:r w:rsidR="00A35836" w:rsidRPr="00BB796B">
        <w:rPr>
          <w:sz w:val="24"/>
          <w:szCs w:val="24"/>
        </w:rPr>
        <w:t>в следующей редакции: «</w:t>
      </w:r>
      <w:r w:rsidR="004D2229" w:rsidRPr="00BB796B">
        <w:rPr>
          <w:rFonts w:eastAsia="Times New Roman"/>
          <w:sz w:val="24"/>
          <w:szCs w:val="24"/>
          <w:lang w:eastAsia="ru-RU"/>
        </w:rPr>
        <w:t xml:space="preserve">В случае предоставления в аренду земельных участков из земель общего пользования или земельных участков, кадастровая стоимость которых не рассчитывается, а также в случае отсутствия сведений об удельном показателе кадастровой стоимости,  расчет арендной платы производится </w:t>
      </w:r>
      <w:r w:rsidR="00397BAF" w:rsidRPr="00BB796B">
        <w:rPr>
          <w:rFonts w:eastAsia="Times New Roman"/>
          <w:sz w:val="24"/>
          <w:szCs w:val="24"/>
          <w:lang w:eastAsia="ru-RU"/>
        </w:rPr>
        <w:t xml:space="preserve">исходя из значения удельного показателя кадастровой стоимости земель, вида разрешенного использования, </w:t>
      </w:r>
      <w:r w:rsidR="004D2229" w:rsidRPr="00BB796B">
        <w:rPr>
          <w:rFonts w:eastAsia="Times New Roman"/>
          <w:sz w:val="24"/>
          <w:szCs w:val="24"/>
          <w:lang w:eastAsia="ru-RU"/>
        </w:rPr>
        <w:t xml:space="preserve">соответствующего установленному договором аренды целевому назначению земельного участка, для кадастрового квартала населенного пункта </w:t>
      </w:r>
      <w:r w:rsidR="00397BAF" w:rsidRPr="00BB796B">
        <w:rPr>
          <w:rFonts w:eastAsia="Times New Roman"/>
          <w:sz w:val="24"/>
          <w:szCs w:val="24"/>
          <w:lang w:eastAsia="ru-RU"/>
        </w:rPr>
        <w:t xml:space="preserve">( в случае отсутствия -  для муниципального района, городского округа), в </w:t>
      </w:r>
      <w:r w:rsidR="00397BAF" w:rsidRPr="00BB796B">
        <w:rPr>
          <w:rFonts w:eastAsia="Times New Roman"/>
          <w:sz w:val="24"/>
          <w:szCs w:val="24"/>
          <w:lang w:eastAsia="ru-RU"/>
        </w:rPr>
        <w:lastRenderedPageBreak/>
        <w:t xml:space="preserve">котором расположен земельный участок. </w:t>
      </w:r>
    </w:p>
    <w:p w:rsidR="00397BAF" w:rsidRPr="00BB796B" w:rsidRDefault="00397BAF" w:rsidP="00BB796B">
      <w:pPr>
        <w:pStyle w:val="a4"/>
        <w:shd w:val="clear" w:color="auto" w:fill="auto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796B">
        <w:rPr>
          <w:rFonts w:eastAsia="Times New Roman"/>
          <w:sz w:val="24"/>
          <w:szCs w:val="24"/>
          <w:lang w:eastAsia="ru-RU"/>
        </w:rPr>
        <w:t>- в п.3.1</w:t>
      </w:r>
      <w:proofErr w:type="gramStart"/>
      <w:r w:rsidRPr="00BB796B">
        <w:rPr>
          <w:rFonts w:eastAsia="Times New Roman"/>
          <w:sz w:val="24"/>
          <w:szCs w:val="24"/>
          <w:lang w:eastAsia="ru-RU"/>
        </w:rPr>
        <w:t>. добавить</w:t>
      </w:r>
      <w:proofErr w:type="gramEnd"/>
      <w:r w:rsidRPr="00BB796B">
        <w:rPr>
          <w:rFonts w:eastAsia="Times New Roman"/>
          <w:sz w:val="24"/>
          <w:szCs w:val="24"/>
          <w:lang w:eastAsia="ru-RU"/>
        </w:rPr>
        <w:t xml:space="preserve"> п. 3.2. со словами: « В  случае если в здании, находящимся на неделимом земельном участке, помещения принадлежат разным собственникам, размер доли площади земельного участка при передачи земельного участка в аренду для целей исчисления размера арендной платы определяется пропорционально отношению площади занимаемого собственником помещения согласно техническому паспорту к общей площади здания и определяется по формуле:</w:t>
      </w:r>
    </w:p>
    <w:p w:rsidR="00852E08" w:rsidRPr="00BB796B" w:rsidRDefault="00852E08" w:rsidP="00BB796B">
      <w:pPr>
        <w:pStyle w:val="a4"/>
        <w:shd w:val="clear" w:color="auto" w:fill="auto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52E08" w:rsidRPr="00BB796B" w:rsidRDefault="00852E08" w:rsidP="00BB7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proofErr w:type="spellStart"/>
      <w:r w:rsidRPr="00BB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Sа</w:t>
      </w:r>
      <w:proofErr w:type="spellEnd"/>
    </w:p>
    <w:p w:rsidR="00852E08" w:rsidRPr="00BB796B" w:rsidRDefault="00852E08" w:rsidP="00BB7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proofErr w:type="spellStart"/>
      <w:r w:rsidRPr="00BB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Sд</w:t>
      </w:r>
      <w:proofErr w:type="spellEnd"/>
      <w:r w:rsidRPr="00BB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(------- х </w:t>
      </w:r>
      <w:proofErr w:type="spellStart"/>
      <w:r w:rsidRPr="00BB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Sзу</w:t>
      </w:r>
      <w:proofErr w:type="spellEnd"/>
      <w:r w:rsidRPr="00BB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</w:p>
    <w:p w:rsidR="00852E08" w:rsidRPr="00BB796B" w:rsidRDefault="00852E08" w:rsidP="00BB7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proofErr w:type="spellStart"/>
      <w:r w:rsidRPr="00BB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Sзд</w:t>
      </w:r>
      <w:proofErr w:type="spellEnd"/>
    </w:p>
    <w:p w:rsidR="00852E08" w:rsidRPr="00BB796B" w:rsidRDefault="00852E08" w:rsidP="00BB7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852E08" w:rsidRPr="00BB796B" w:rsidRDefault="00852E08" w:rsidP="00BB7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Sд</w:t>
      </w:r>
      <w:proofErr w:type="spellEnd"/>
      <w:r w:rsidRP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площадь доли арендуемого земельного участка (</w:t>
      </w:r>
      <w:proofErr w:type="spellStart"/>
      <w:r w:rsidRP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52E08" w:rsidRPr="00BB796B" w:rsidRDefault="00852E08" w:rsidP="00BB7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Sа</w:t>
      </w:r>
      <w:proofErr w:type="spellEnd"/>
      <w:r w:rsidRP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площадь арендуемого помещения (</w:t>
      </w:r>
      <w:proofErr w:type="spellStart"/>
      <w:r w:rsidRP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52E08" w:rsidRPr="00BB796B" w:rsidRDefault="00852E08" w:rsidP="00BB7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Sзд</w:t>
      </w:r>
      <w:proofErr w:type="spellEnd"/>
      <w:r w:rsidRP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общая площадь здания (</w:t>
      </w:r>
      <w:proofErr w:type="spellStart"/>
      <w:r w:rsidRP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52E08" w:rsidRPr="00BB796B" w:rsidRDefault="00852E08" w:rsidP="00BB7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Sзу</w:t>
      </w:r>
      <w:proofErr w:type="spellEnd"/>
      <w:r w:rsidRP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площадь земельного участка (</w:t>
      </w:r>
      <w:proofErr w:type="spellStart"/>
      <w:r w:rsidRP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B79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2E08" w:rsidRPr="00BB796B" w:rsidRDefault="00852E08" w:rsidP="00BB796B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B796B">
        <w:t xml:space="preserve">- из п. 3.2.1. </w:t>
      </w:r>
      <w:r w:rsidRPr="00BB796B">
        <w:rPr>
          <w:shd w:val="clear" w:color="auto" w:fill="FFFFFF"/>
        </w:rPr>
        <w:t> исключить слова: «</w:t>
      </w:r>
      <w:r w:rsidRPr="00BB796B">
        <w:rPr>
          <w:spacing w:val="5"/>
        </w:rPr>
        <w:t xml:space="preserve">- для индивидуального жилищного строительства». </w:t>
      </w:r>
      <w:r w:rsidRPr="00BB796B">
        <w:rPr>
          <w:shd w:val="clear" w:color="auto" w:fill="FFFFFF"/>
        </w:rPr>
        <w:t xml:space="preserve"> </w:t>
      </w:r>
    </w:p>
    <w:p w:rsidR="007E3B0C" w:rsidRPr="00BB796B" w:rsidRDefault="007E3B0C" w:rsidP="00BB796B">
      <w:pPr>
        <w:pStyle w:val="s1"/>
        <w:shd w:val="clear" w:color="auto" w:fill="FFFFFF"/>
        <w:spacing w:before="0" w:beforeAutospacing="0" w:after="0" w:afterAutospacing="0"/>
        <w:jc w:val="both"/>
      </w:pPr>
      <w:r w:rsidRPr="00BB796B">
        <w:rPr>
          <w:shd w:val="clear" w:color="auto" w:fill="FFFFFF"/>
        </w:rPr>
        <w:t xml:space="preserve">    </w:t>
      </w:r>
    </w:p>
    <w:p w:rsidR="00852E08" w:rsidRPr="00BB796B" w:rsidRDefault="007E3B0C" w:rsidP="00BB7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6B">
        <w:rPr>
          <w:rFonts w:ascii="Times New Roman" w:hAnsi="Times New Roman" w:cs="Times New Roman"/>
          <w:sz w:val="24"/>
          <w:szCs w:val="24"/>
        </w:rPr>
        <w:t xml:space="preserve">      </w:t>
      </w:r>
      <w:r w:rsidR="00BB796B" w:rsidRPr="00BB796B">
        <w:rPr>
          <w:rFonts w:ascii="Times New Roman" w:hAnsi="Times New Roman" w:cs="Times New Roman"/>
          <w:sz w:val="24"/>
          <w:szCs w:val="24"/>
        </w:rPr>
        <w:t>2</w:t>
      </w:r>
      <w:r w:rsidRPr="00BB796B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обнародованию на территории муниципального образования «Старомелковское сельское поселение  Конаковского района Тверской области» в порядке, предусмотренном Уставом муниципального образования «Старомелковское сельское поселение  Конаковского района Тверской области».</w:t>
      </w:r>
    </w:p>
    <w:p w:rsidR="00397BAF" w:rsidRPr="00BB796B" w:rsidRDefault="00397BAF" w:rsidP="00BB796B">
      <w:pPr>
        <w:pStyle w:val="a4"/>
        <w:shd w:val="clear" w:color="auto" w:fill="auto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B796B">
        <w:rPr>
          <w:rFonts w:eastAsia="Times New Roman"/>
          <w:sz w:val="24"/>
          <w:szCs w:val="24"/>
          <w:lang w:eastAsia="ru-RU"/>
        </w:rPr>
        <w:t xml:space="preserve">                 </w:t>
      </w:r>
    </w:p>
    <w:p w:rsidR="00EB7065" w:rsidRPr="00BB796B" w:rsidRDefault="00EB7065" w:rsidP="00BB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6B" w:rsidRPr="00BB796B" w:rsidRDefault="00BB796B" w:rsidP="00BB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6B" w:rsidRPr="00BB796B" w:rsidRDefault="00EB7065" w:rsidP="00BB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96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90F37" w:rsidRPr="00BB796B" w:rsidRDefault="00EB7065" w:rsidP="00BB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796B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BB796B">
        <w:rPr>
          <w:rFonts w:ascii="Times New Roman" w:hAnsi="Times New Roman" w:cs="Times New Roman"/>
          <w:sz w:val="24"/>
          <w:szCs w:val="24"/>
        </w:rPr>
        <w:t xml:space="preserve"> </w:t>
      </w:r>
      <w:r w:rsidR="00BB796B" w:rsidRPr="00BB796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</w:t>
      </w:r>
      <w:r w:rsidRPr="00BB796B">
        <w:rPr>
          <w:rFonts w:ascii="Times New Roman" w:hAnsi="Times New Roman" w:cs="Times New Roman"/>
          <w:sz w:val="24"/>
          <w:szCs w:val="24"/>
        </w:rPr>
        <w:t xml:space="preserve">В. Е. </w:t>
      </w:r>
      <w:proofErr w:type="spellStart"/>
      <w:r w:rsidRPr="00BB796B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</w:p>
    <w:sectPr w:rsidR="00B90F37" w:rsidRPr="00BB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13C1"/>
    <w:multiLevelType w:val="hybridMultilevel"/>
    <w:tmpl w:val="4E92C4CE"/>
    <w:lvl w:ilvl="0" w:tplc="167E3E4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79806C76"/>
    <w:multiLevelType w:val="hybridMultilevel"/>
    <w:tmpl w:val="AB72D896"/>
    <w:lvl w:ilvl="0" w:tplc="A02E8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0D"/>
    <w:rsid w:val="002571F6"/>
    <w:rsid w:val="00397BAF"/>
    <w:rsid w:val="004D2229"/>
    <w:rsid w:val="007E3B0C"/>
    <w:rsid w:val="00852E08"/>
    <w:rsid w:val="0090214D"/>
    <w:rsid w:val="00971212"/>
    <w:rsid w:val="00A35836"/>
    <w:rsid w:val="00AA470D"/>
    <w:rsid w:val="00AC4BD7"/>
    <w:rsid w:val="00B90F37"/>
    <w:rsid w:val="00BB796B"/>
    <w:rsid w:val="00D362F3"/>
    <w:rsid w:val="00E25047"/>
    <w:rsid w:val="00E35FC1"/>
    <w:rsid w:val="00E63036"/>
    <w:rsid w:val="00E84D82"/>
    <w:rsid w:val="00E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D441-5834-4C56-89DA-859D65D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90F37"/>
    <w:rPr>
      <w:rFonts w:ascii="Times New Roman" w:eastAsia="Times New Roman" w:hAnsi="Times New Roman" w:cs="Times New Roman"/>
      <w:spacing w:val="7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0F37"/>
    <w:pPr>
      <w:widowControl w:val="0"/>
      <w:shd w:val="clear" w:color="auto" w:fill="FFFFFF"/>
      <w:spacing w:after="300" w:line="428" w:lineRule="exact"/>
      <w:jc w:val="center"/>
    </w:pPr>
    <w:rPr>
      <w:rFonts w:ascii="Times New Roman" w:eastAsia="Times New Roman" w:hAnsi="Times New Roman" w:cs="Times New Roman"/>
      <w:spacing w:val="7"/>
      <w:sz w:val="28"/>
      <w:szCs w:val="28"/>
    </w:rPr>
  </w:style>
  <w:style w:type="character" w:customStyle="1" w:styleId="3">
    <w:name w:val="Основной текст (3)_"/>
    <w:basedOn w:val="a0"/>
    <w:link w:val="30"/>
    <w:rsid w:val="00B90F3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0F37"/>
    <w:pPr>
      <w:widowControl w:val="0"/>
      <w:shd w:val="clear" w:color="auto" w:fill="FFFFFF"/>
      <w:spacing w:before="420" w:after="540" w:line="320" w:lineRule="exact"/>
    </w:pPr>
    <w:rPr>
      <w:rFonts w:ascii="Times New Roman" w:eastAsia="Times New Roman" w:hAnsi="Times New Roman" w:cs="Times New Roman"/>
      <w:b/>
      <w:bCs/>
      <w:spacing w:val="9"/>
    </w:rPr>
  </w:style>
  <w:style w:type="paragraph" w:styleId="a3">
    <w:name w:val="List Paragraph"/>
    <w:basedOn w:val="a"/>
    <w:uiPriority w:val="34"/>
    <w:qFormat/>
    <w:rsid w:val="002571F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4D2229"/>
    <w:rPr>
      <w:rFonts w:ascii="Times New Roman" w:hAnsi="Times New Roman" w:cs="Times New Roman"/>
      <w:spacing w:val="5"/>
      <w:shd w:val="clear" w:color="auto" w:fill="FFFFFF"/>
    </w:rPr>
  </w:style>
  <w:style w:type="paragraph" w:styleId="a4">
    <w:name w:val="Body Text"/>
    <w:basedOn w:val="a"/>
    <w:link w:val="1"/>
    <w:uiPriority w:val="99"/>
    <w:rsid w:val="004D2229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5"/>
    </w:rPr>
  </w:style>
  <w:style w:type="character" w:customStyle="1" w:styleId="a5">
    <w:name w:val="Основной текст Знак"/>
    <w:basedOn w:val="a0"/>
    <w:uiPriority w:val="99"/>
    <w:semiHidden/>
    <w:rsid w:val="004D2229"/>
  </w:style>
  <w:style w:type="paragraph" w:customStyle="1" w:styleId="s1">
    <w:name w:val="s_1"/>
    <w:basedOn w:val="a"/>
    <w:rsid w:val="0085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2E0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2019-11-01T09:20:00Z</cp:lastPrinted>
  <dcterms:created xsi:type="dcterms:W3CDTF">2019-12-12T12:37:00Z</dcterms:created>
  <dcterms:modified xsi:type="dcterms:W3CDTF">2019-12-12T12:37:00Z</dcterms:modified>
</cp:coreProperties>
</file>