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7CAAB" w14:textId="77777777" w:rsidR="000F76C4" w:rsidRPr="000F76C4" w:rsidRDefault="000F76C4" w:rsidP="000F7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6C4">
        <w:rPr>
          <w:rFonts w:ascii="Times New Roman" w:hAnsi="Times New Roman" w:cs="Times New Roman"/>
          <w:sz w:val="28"/>
          <w:szCs w:val="28"/>
        </w:rPr>
        <w:t xml:space="preserve">СОВЕТ ДЕПУТАТОВ  </w:t>
      </w:r>
    </w:p>
    <w:p w14:paraId="7986D24B" w14:textId="77777777" w:rsidR="000F76C4" w:rsidRPr="000F76C4" w:rsidRDefault="000F76C4" w:rsidP="000F7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6C4">
        <w:rPr>
          <w:rFonts w:ascii="Times New Roman" w:hAnsi="Times New Roman" w:cs="Times New Roman"/>
          <w:sz w:val="28"/>
          <w:szCs w:val="28"/>
        </w:rPr>
        <w:t>СТАРОМЕЛКОВСКОГО СЕЛЬСКОГО ПОСЕЛЕНИЯ</w:t>
      </w:r>
    </w:p>
    <w:p w14:paraId="443E6EB9" w14:textId="77777777" w:rsidR="000F76C4" w:rsidRPr="000F76C4" w:rsidRDefault="000F76C4" w:rsidP="000F7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6C4">
        <w:rPr>
          <w:rFonts w:ascii="Times New Roman" w:hAnsi="Times New Roman" w:cs="Times New Roman"/>
          <w:sz w:val="28"/>
          <w:szCs w:val="28"/>
        </w:rPr>
        <w:t xml:space="preserve">КОНАКОВСКОГО  РАЙОНА  ТВЕРСКОЙ  ОБЛАСТИ </w:t>
      </w:r>
    </w:p>
    <w:p w14:paraId="2A2A8334" w14:textId="77777777" w:rsidR="000F76C4" w:rsidRPr="000F76C4" w:rsidRDefault="000F76C4" w:rsidP="000F7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6C4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14:paraId="3BF82D1F" w14:textId="77777777" w:rsidR="00B90F37" w:rsidRPr="000F76C4" w:rsidRDefault="000F76C4" w:rsidP="000F7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6C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3AE7BFD3" w14:textId="77777777" w:rsidR="000F76C4" w:rsidRDefault="000F76C4" w:rsidP="00B90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B6D904" w14:textId="77777777" w:rsidR="00B90F37" w:rsidRPr="000F76C4" w:rsidRDefault="00B90F37" w:rsidP="00B90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6C4">
        <w:rPr>
          <w:rFonts w:ascii="Times New Roman" w:hAnsi="Times New Roman" w:cs="Times New Roman"/>
          <w:sz w:val="28"/>
          <w:szCs w:val="28"/>
        </w:rPr>
        <w:t xml:space="preserve">Р Е Ш Е Н И Е </w:t>
      </w:r>
    </w:p>
    <w:p w14:paraId="6CB066B6" w14:textId="77777777" w:rsidR="00EB7065" w:rsidRPr="000F76C4" w:rsidRDefault="00EB7065" w:rsidP="00B90F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6614269" w14:textId="77777777" w:rsidR="00EB7065" w:rsidRPr="000F76C4" w:rsidRDefault="000F76C4" w:rsidP="00B9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B799B">
        <w:rPr>
          <w:rFonts w:ascii="Times New Roman" w:hAnsi="Times New Roman" w:cs="Times New Roman"/>
          <w:sz w:val="24"/>
          <w:szCs w:val="24"/>
        </w:rPr>
        <w:t>04</w:t>
      </w:r>
      <w:r w:rsidR="00EB7065" w:rsidRPr="000F76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99B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065" w:rsidRPr="000F76C4">
        <w:rPr>
          <w:rFonts w:ascii="Times New Roman" w:hAnsi="Times New Roman" w:cs="Times New Roman"/>
          <w:sz w:val="24"/>
          <w:szCs w:val="24"/>
        </w:rPr>
        <w:t>20</w:t>
      </w:r>
      <w:r w:rsidR="0002767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EB7065" w:rsidRPr="000F76C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B7065" w:rsidRPr="000F76C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B7065" w:rsidRPr="000F76C4">
        <w:rPr>
          <w:rFonts w:ascii="Times New Roman" w:hAnsi="Times New Roman" w:cs="Times New Roman"/>
          <w:sz w:val="24"/>
          <w:szCs w:val="24"/>
        </w:rPr>
        <w:t xml:space="preserve">д. Старое </w:t>
      </w:r>
      <w:proofErr w:type="spellStart"/>
      <w:r w:rsidR="00EB7065" w:rsidRPr="000F76C4">
        <w:rPr>
          <w:rFonts w:ascii="Times New Roman" w:hAnsi="Times New Roman" w:cs="Times New Roman"/>
          <w:sz w:val="24"/>
          <w:szCs w:val="24"/>
        </w:rPr>
        <w:t>Мелково</w:t>
      </w:r>
      <w:proofErr w:type="spellEnd"/>
      <w:r w:rsidR="00EB7065" w:rsidRPr="000F76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EB7065" w:rsidRPr="000F76C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99B">
        <w:rPr>
          <w:rFonts w:ascii="Times New Roman" w:hAnsi="Times New Roman" w:cs="Times New Roman"/>
          <w:sz w:val="24"/>
          <w:szCs w:val="24"/>
        </w:rPr>
        <w:t>64</w:t>
      </w:r>
      <w:r w:rsidR="00EB7065" w:rsidRPr="000F76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D9E5F" w14:textId="77777777" w:rsidR="00EB7065" w:rsidRPr="000F76C4" w:rsidRDefault="00EB7065" w:rsidP="00B9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16F64" w14:textId="77777777" w:rsidR="00027671" w:rsidRPr="00DB799B" w:rsidRDefault="00B90F37" w:rsidP="00B9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B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6457EB" w:rsidRPr="00DB799B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DB79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B10BF" w14:textId="77777777" w:rsidR="00027671" w:rsidRPr="00DB799B" w:rsidRDefault="00027671" w:rsidP="00B9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B">
        <w:rPr>
          <w:rFonts w:ascii="Times New Roman" w:hAnsi="Times New Roman" w:cs="Times New Roman"/>
          <w:sz w:val="24"/>
          <w:szCs w:val="24"/>
        </w:rPr>
        <w:t xml:space="preserve">в Положение о бюджетном процессе в </w:t>
      </w:r>
    </w:p>
    <w:p w14:paraId="71CE1274" w14:textId="77777777" w:rsidR="00027671" w:rsidRPr="00DB799B" w:rsidRDefault="00027671" w:rsidP="00B9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799B">
        <w:rPr>
          <w:rFonts w:ascii="Times New Roman" w:hAnsi="Times New Roman" w:cs="Times New Roman"/>
          <w:sz w:val="24"/>
          <w:szCs w:val="24"/>
        </w:rPr>
        <w:t>Старомелковском</w:t>
      </w:r>
      <w:proofErr w:type="spellEnd"/>
      <w:r w:rsidRPr="00DB799B">
        <w:rPr>
          <w:rFonts w:ascii="Times New Roman" w:hAnsi="Times New Roman" w:cs="Times New Roman"/>
          <w:sz w:val="24"/>
          <w:szCs w:val="24"/>
        </w:rPr>
        <w:t xml:space="preserve"> сельском поселении, </w:t>
      </w:r>
    </w:p>
    <w:p w14:paraId="09A6DD48" w14:textId="77777777" w:rsidR="00B90F37" w:rsidRPr="00DB799B" w:rsidRDefault="00027671" w:rsidP="00B9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9B">
        <w:rPr>
          <w:rFonts w:ascii="Times New Roman" w:hAnsi="Times New Roman" w:cs="Times New Roman"/>
          <w:sz w:val="24"/>
          <w:szCs w:val="24"/>
        </w:rPr>
        <w:t xml:space="preserve">утвержденное </w:t>
      </w:r>
      <w:r w:rsidR="00B90F37" w:rsidRPr="00DB799B">
        <w:rPr>
          <w:rFonts w:ascii="Times New Roman" w:hAnsi="Times New Roman" w:cs="Times New Roman"/>
          <w:sz w:val="24"/>
          <w:szCs w:val="24"/>
        </w:rPr>
        <w:t>решение</w:t>
      </w:r>
      <w:r w:rsidRPr="00DB799B">
        <w:rPr>
          <w:rFonts w:ascii="Times New Roman" w:hAnsi="Times New Roman" w:cs="Times New Roman"/>
          <w:sz w:val="24"/>
          <w:szCs w:val="24"/>
        </w:rPr>
        <w:t>м</w:t>
      </w:r>
      <w:r w:rsidR="00B90F37" w:rsidRPr="00DB799B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14:paraId="6183C9C7" w14:textId="77777777" w:rsidR="00B90F37" w:rsidRPr="00DB799B" w:rsidRDefault="00B90F37" w:rsidP="002571F6">
      <w:pPr>
        <w:pStyle w:val="30"/>
        <w:shd w:val="clear" w:color="auto" w:fill="auto"/>
        <w:spacing w:before="0" w:after="413" w:line="240" w:lineRule="auto"/>
        <w:ind w:left="40" w:right="4480"/>
        <w:rPr>
          <w:b w:val="0"/>
          <w:sz w:val="24"/>
          <w:szCs w:val="24"/>
        </w:rPr>
      </w:pPr>
      <w:r w:rsidRPr="00DB799B">
        <w:rPr>
          <w:b w:val="0"/>
          <w:sz w:val="24"/>
          <w:szCs w:val="24"/>
        </w:rPr>
        <w:t xml:space="preserve">Старомелковского сельского поселения от </w:t>
      </w:r>
      <w:r w:rsidR="00027671" w:rsidRPr="00DB799B">
        <w:rPr>
          <w:b w:val="0"/>
          <w:sz w:val="24"/>
          <w:szCs w:val="24"/>
        </w:rPr>
        <w:t>29.06.2012 № 259</w:t>
      </w:r>
      <w:r w:rsidRPr="00DB799B">
        <w:rPr>
          <w:b w:val="0"/>
          <w:sz w:val="24"/>
          <w:szCs w:val="24"/>
        </w:rPr>
        <w:t xml:space="preserve"> </w:t>
      </w:r>
    </w:p>
    <w:p w14:paraId="17E0C118" w14:textId="77777777" w:rsidR="00EB7065" w:rsidRPr="00DB799B" w:rsidRDefault="002571F6" w:rsidP="00027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9B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027671" w:rsidRPr="00DB799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DB799B">
        <w:rPr>
          <w:rFonts w:ascii="Times New Roman" w:hAnsi="Times New Roman" w:cs="Times New Roman"/>
          <w:sz w:val="24"/>
          <w:szCs w:val="24"/>
        </w:rPr>
        <w:t xml:space="preserve"> </w:t>
      </w:r>
      <w:r w:rsidR="00027671" w:rsidRPr="00DB799B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Федерации, р</w:t>
      </w:r>
      <w:r w:rsidRPr="00DB799B">
        <w:rPr>
          <w:rFonts w:ascii="Times New Roman" w:hAnsi="Times New Roman" w:cs="Times New Roman"/>
          <w:sz w:val="24"/>
          <w:szCs w:val="24"/>
        </w:rPr>
        <w:t xml:space="preserve">ассмотрев Протест Конаковской межрайонной Прокуратуры от </w:t>
      </w:r>
      <w:r w:rsidR="00027671" w:rsidRPr="00DB799B">
        <w:rPr>
          <w:rFonts w:ascii="Times New Roman" w:hAnsi="Times New Roman" w:cs="Times New Roman"/>
          <w:sz w:val="24"/>
          <w:szCs w:val="24"/>
        </w:rPr>
        <w:t>31.03.2020</w:t>
      </w:r>
      <w:r w:rsidRPr="00DB799B">
        <w:rPr>
          <w:rFonts w:ascii="Times New Roman" w:hAnsi="Times New Roman" w:cs="Times New Roman"/>
          <w:sz w:val="24"/>
          <w:szCs w:val="24"/>
        </w:rPr>
        <w:t xml:space="preserve"> г. на</w:t>
      </w:r>
      <w:r w:rsidR="00027671" w:rsidRPr="00DB799B">
        <w:rPr>
          <w:rFonts w:ascii="Times New Roman" w:hAnsi="Times New Roman" w:cs="Times New Roman"/>
          <w:sz w:val="24"/>
          <w:szCs w:val="24"/>
        </w:rPr>
        <w:t xml:space="preserve"> Положение о бюджетном процессе в </w:t>
      </w:r>
      <w:proofErr w:type="spellStart"/>
      <w:r w:rsidR="00027671" w:rsidRPr="00DB799B">
        <w:rPr>
          <w:rFonts w:ascii="Times New Roman" w:hAnsi="Times New Roman" w:cs="Times New Roman"/>
          <w:sz w:val="24"/>
          <w:szCs w:val="24"/>
        </w:rPr>
        <w:t>Старомелковском</w:t>
      </w:r>
      <w:proofErr w:type="spellEnd"/>
      <w:r w:rsidR="00027671" w:rsidRPr="00DB799B"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утвержденное решением Совета депутатов </w:t>
      </w:r>
      <w:proofErr w:type="spellStart"/>
      <w:r w:rsidR="00027671" w:rsidRPr="00DB799B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="00027671" w:rsidRPr="00DB799B">
        <w:rPr>
          <w:rFonts w:ascii="Times New Roman" w:hAnsi="Times New Roman" w:cs="Times New Roman"/>
          <w:sz w:val="24"/>
          <w:szCs w:val="24"/>
        </w:rPr>
        <w:t xml:space="preserve"> сельского поселения от 29.06.2012 № 259,</w:t>
      </w:r>
      <w:r w:rsidR="00EB7065" w:rsidRPr="00DB799B">
        <w:rPr>
          <w:rFonts w:ascii="Times New Roman" w:hAnsi="Times New Roman" w:cs="Times New Roman"/>
          <w:sz w:val="24"/>
          <w:szCs w:val="24"/>
        </w:rPr>
        <w:t xml:space="preserve"> </w:t>
      </w:r>
      <w:r w:rsidR="00027671" w:rsidRPr="00DB799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EB7065" w:rsidRPr="00DB799B">
        <w:rPr>
          <w:rFonts w:ascii="Times New Roman" w:hAnsi="Times New Roman" w:cs="Times New Roman"/>
          <w:sz w:val="24"/>
          <w:szCs w:val="24"/>
        </w:rPr>
        <w:t>Устав</w:t>
      </w:r>
      <w:r w:rsidR="00027671" w:rsidRPr="00DB799B">
        <w:rPr>
          <w:rFonts w:ascii="Times New Roman" w:hAnsi="Times New Roman" w:cs="Times New Roman"/>
          <w:sz w:val="24"/>
          <w:szCs w:val="24"/>
        </w:rPr>
        <w:t>ом</w:t>
      </w:r>
      <w:r w:rsidR="00EB7065" w:rsidRPr="00DB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065" w:rsidRPr="00DB799B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="00EB7065" w:rsidRPr="00DB799B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027671" w:rsidRPr="00DB799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EB7065" w:rsidRPr="00DB799B">
        <w:rPr>
          <w:rFonts w:ascii="Times New Roman" w:hAnsi="Times New Roman" w:cs="Times New Roman"/>
          <w:sz w:val="24"/>
          <w:szCs w:val="24"/>
        </w:rPr>
        <w:t xml:space="preserve"> </w:t>
      </w:r>
      <w:r w:rsidRPr="00DB799B">
        <w:rPr>
          <w:rFonts w:ascii="Times New Roman" w:hAnsi="Times New Roman" w:cs="Times New Roman"/>
          <w:sz w:val="24"/>
          <w:szCs w:val="24"/>
        </w:rPr>
        <w:t>Совет депутатов</w:t>
      </w:r>
      <w:r w:rsidR="00027671" w:rsidRPr="00DB7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71" w:rsidRPr="00DB799B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="00027671" w:rsidRPr="00DB799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25047" w:rsidRPr="00DB799B">
        <w:rPr>
          <w:rFonts w:ascii="Times New Roman" w:hAnsi="Times New Roman" w:cs="Times New Roman"/>
          <w:sz w:val="24"/>
          <w:szCs w:val="24"/>
        </w:rPr>
        <w:t>,</w:t>
      </w:r>
      <w:r w:rsidRPr="00DB79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C7B7B" w14:textId="77777777" w:rsidR="00027671" w:rsidRPr="00DB799B" w:rsidRDefault="00EB7065" w:rsidP="00027671">
      <w:pPr>
        <w:pStyle w:val="3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DB799B">
        <w:rPr>
          <w:b w:val="0"/>
          <w:sz w:val="24"/>
          <w:szCs w:val="24"/>
        </w:rPr>
        <w:t xml:space="preserve">                                                           </w:t>
      </w:r>
    </w:p>
    <w:p w14:paraId="0AF9D549" w14:textId="77777777" w:rsidR="002571F6" w:rsidRPr="00DB799B" w:rsidRDefault="002571F6" w:rsidP="00027671">
      <w:pPr>
        <w:pStyle w:val="30"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  <w:r w:rsidRPr="00DB799B">
        <w:rPr>
          <w:b w:val="0"/>
          <w:sz w:val="24"/>
          <w:szCs w:val="24"/>
        </w:rPr>
        <w:t>Р Е Ш И Л:</w:t>
      </w:r>
    </w:p>
    <w:p w14:paraId="2D77FC74" w14:textId="77777777" w:rsidR="00027671" w:rsidRPr="00DB799B" w:rsidRDefault="00027671" w:rsidP="00027671">
      <w:pPr>
        <w:pStyle w:val="30"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</w:p>
    <w:p w14:paraId="6F1CCB0D" w14:textId="77777777" w:rsidR="002571F6" w:rsidRPr="00DB799B" w:rsidRDefault="002571F6" w:rsidP="00027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99B">
        <w:rPr>
          <w:rFonts w:ascii="Times New Roman" w:hAnsi="Times New Roman" w:cs="Times New Roman"/>
          <w:sz w:val="24"/>
          <w:szCs w:val="24"/>
        </w:rPr>
        <w:t xml:space="preserve">    1.</w:t>
      </w:r>
      <w:r w:rsidR="000F76C4" w:rsidRPr="00DB799B">
        <w:rPr>
          <w:rFonts w:ascii="Times New Roman" w:hAnsi="Times New Roman" w:cs="Times New Roman"/>
          <w:sz w:val="24"/>
          <w:szCs w:val="24"/>
        </w:rPr>
        <w:t xml:space="preserve"> </w:t>
      </w:r>
      <w:r w:rsidRPr="00DB799B">
        <w:rPr>
          <w:rFonts w:ascii="Times New Roman" w:hAnsi="Times New Roman" w:cs="Times New Roman"/>
          <w:sz w:val="24"/>
          <w:szCs w:val="24"/>
        </w:rPr>
        <w:t>Внести</w:t>
      </w:r>
      <w:r w:rsidR="00027671" w:rsidRPr="00DB799B">
        <w:rPr>
          <w:rFonts w:ascii="Times New Roman" w:hAnsi="Times New Roman" w:cs="Times New Roman"/>
          <w:sz w:val="24"/>
          <w:szCs w:val="24"/>
        </w:rPr>
        <w:t xml:space="preserve"> </w:t>
      </w:r>
      <w:r w:rsidRPr="00DB799B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6457EB" w:rsidRPr="00DB799B">
        <w:rPr>
          <w:rFonts w:ascii="Times New Roman" w:hAnsi="Times New Roman" w:cs="Times New Roman"/>
          <w:sz w:val="24"/>
          <w:szCs w:val="24"/>
        </w:rPr>
        <w:t xml:space="preserve">и дополнения </w:t>
      </w:r>
      <w:r w:rsidRPr="00DB799B">
        <w:rPr>
          <w:rFonts w:ascii="Times New Roman" w:hAnsi="Times New Roman" w:cs="Times New Roman"/>
          <w:sz w:val="24"/>
          <w:szCs w:val="24"/>
        </w:rPr>
        <w:t xml:space="preserve">в </w:t>
      </w:r>
      <w:r w:rsidR="00027671" w:rsidRPr="00DB799B">
        <w:rPr>
          <w:rFonts w:ascii="Times New Roman" w:hAnsi="Times New Roman" w:cs="Times New Roman"/>
          <w:sz w:val="24"/>
          <w:szCs w:val="24"/>
        </w:rPr>
        <w:t xml:space="preserve">Положение о бюджетном процессе в </w:t>
      </w:r>
      <w:proofErr w:type="spellStart"/>
      <w:r w:rsidR="00027671" w:rsidRPr="00DB799B">
        <w:rPr>
          <w:rFonts w:ascii="Times New Roman" w:hAnsi="Times New Roman" w:cs="Times New Roman"/>
          <w:sz w:val="24"/>
          <w:szCs w:val="24"/>
        </w:rPr>
        <w:t>Старомелковском</w:t>
      </w:r>
      <w:proofErr w:type="spellEnd"/>
      <w:r w:rsidR="00027671" w:rsidRPr="00DB799B"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утвержденное решением Совета депутатов </w:t>
      </w:r>
      <w:proofErr w:type="spellStart"/>
      <w:r w:rsidR="00027671" w:rsidRPr="00DB799B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="00027671" w:rsidRPr="00DB799B">
        <w:rPr>
          <w:rFonts w:ascii="Times New Roman" w:hAnsi="Times New Roman" w:cs="Times New Roman"/>
          <w:sz w:val="24"/>
          <w:szCs w:val="24"/>
        </w:rPr>
        <w:t xml:space="preserve"> сельского поселения от 29.06.2012 № 259</w:t>
      </w:r>
      <w:r w:rsidR="00A8267C" w:rsidRPr="00DB799B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0F76C4" w:rsidRPr="00DB799B">
        <w:rPr>
          <w:rFonts w:ascii="Times New Roman" w:hAnsi="Times New Roman" w:cs="Times New Roman"/>
          <w:sz w:val="24"/>
          <w:szCs w:val="24"/>
        </w:rPr>
        <w:t>)</w:t>
      </w:r>
      <w:r w:rsidR="00A8267C" w:rsidRPr="00DB799B">
        <w:rPr>
          <w:rFonts w:ascii="Times New Roman" w:hAnsi="Times New Roman" w:cs="Times New Roman"/>
          <w:sz w:val="24"/>
          <w:szCs w:val="24"/>
        </w:rPr>
        <w:t>;</w:t>
      </w:r>
    </w:p>
    <w:p w14:paraId="3EA6948E" w14:textId="77777777" w:rsidR="000F76C4" w:rsidRPr="00DB799B" w:rsidRDefault="000F76C4" w:rsidP="000F76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99B">
        <w:rPr>
          <w:rFonts w:ascii="Times New Roman" w:hAnsi="Times New Roman" w:cs="Times New Roman"/>
          <w:sz w:val="24"/>
          <w:szCs w:val="24"/>
        </w:rPr>
        <w:t>2. Решение вступает в силу с момента подписания и подлежит официальному обнародованию в установленном Уставом поселения порядке.</w:t>
      </w:r>
    </w:p>
    <w:p w14:paraId="179DD58B" w14:textId="77777777" w:rsidR="00EB7065" w:rsidRDefault="00EB7065" w:rsidP="00EB7065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14:paraId="1D15F3B0" w14:textId="77777777" w:rsidR="000F76C4" w:rsidRPr="000F76C4" w:rsidRDefault="000F76C4" w:rsidP="00EB7065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14:paraId="6E3277A2" w14:textId="77777777" w:rsidR="00EB7065" w:rsidRPr="000F76C4" w:rsidRDefault="00EB7065" w:rsidP="00EB7065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14:paraId="212473BF" w14:textId="77777777" w:rsidR="000F76C4" w:rsidRPr="00DB799B" w:rsidRDefault="00EB7065" w:rsidP="00E25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99B">
        <w:rPr>
          <w:rFonts w:ascii="Times New Roman" w:hAnsi="Times New Roman" w:cs="Times New Roman"/>
          <w:sz w:val="24"/>
          <w:szCs w:val="24"/>
        </w:rPr>
        <w:t xml:space="preserve">Глава </w:t>
      </w:r>
    </w:p>
    <w:p w14:paraId="0E791D76" w14:textId="77777777" w:rsidR="00A35836" w:rsidRPr="00DB799B" w:rsidRDefault="00EB7065" w:rsidP="00E25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99B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Pr="00DB799B">
        <w:rPr>
          <w:rFonts w:ascii="Times New Roman" w:hAnsi="Times New Roman" w:cs="Times New Roman"/>
          <w:sz w:val="24"/>
          <w:szCs w:val="24"/>
        </w:rPr>
        <w:t xml:space="preserve"> сельского поселения            </w:t>
      </w:r>
      <w:r w:rsidR="000F76C4" w:rsidRPr="00DB799B">
        <w:rPr>
          <w:rFonts w:ascii="Times New Roman" w:hAnsi="Times New Roman" w:cs="Times New Roman"/>
          <w:sz w:val="24"/>
          <w:szCs w:val="24"/>
        </w:rPr>
        <w:t xml:space="preserve">   </w:t>
      </w:r>
      <w:r w:rsidRPr="00DB799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F76C4" w:rsidRPr="00DB799B">
        <w:rPr>
          <w:rFonts w:ascii="Times New Roman" w:hAnsi="Times New Roman" w:cs="Times New Roman"/>
          <w:sz w:val="24"/>
          <w:szCs w:val="24"/>
        </w:rPr>
        <w:t xml:space="preserve">      </w:t>
      </w:r>
      <w:r w:rsidRPr="00DB799B">
        <w:rPr>
          <w:rFonts w:ascii="Times New Roman" w:hAnsi="Times New Roman" w:cs="Times New Roman"/>
          <w:sz w:val="24"/>
          <w:szCs w:val="24"/>
        </w:rPr>
        <w:t xml:space="preserve">    В. Е. Данчев</w:t>
      </w:r>
    </w:p>
    <w:p w14:paraId="576BFEC0" w14:textId="1A5F263F" w:rsidR="002571F6" w:rsidRDefault="002571F6" w:rsidP="002571F6">
      <w:pPr>
        <w:pStyle w:val="30"/>
        <w:shd w:val="clear" w:color="auto" w:fill="auto"/>
        <w:spacing w:before="0" w:after="413" w:line="240" w:lineRule="auto"/>
        <w:ind w:left="40" w:right="-1"/>
        <w:jc w:val="both"/>
        <w:rPr>
          <w:b w:val="0"/>
          <w:sz w:val="24"/>
          <w:szCs w:val="24"/>
        </w:rPr>
      </w:pPr>
      <w:r w:rsidRPr="00DB799B">
        <w:rPr>
          <w:b w:val="0"/>
          <w:sz w:val="24"/>
          <w:szCs w:val="24"/>
        </w:rPr>
        <w:t xml:space="preserve"> </w:t>
      </w:r>
    </w:p>
    <w:p w14:paraId="4F4AEBEB" w14:textId="08497695" w:rsidR="00390C2C" w:rsidRDefault="00390C2C" w:rsidP="002571F6">
      <w:pPr>
        <w:pStyle w:val="30"/>
        <w:shd w:val="clear" w:color="auto" w:fill="auto"/>
        <w:spacing w:before="0" w:after="413" w:line="240" w:lineRule="auto"/>
        <w:ind w:left="40" w:right="-1"/>
        <w:jc w:val="both"/>
        <w:rPr>
          <w:b w:val="0"/>
          <w:sz w:val="24"/>
          <w:szCs w:val="24"/>
        </w:rPr>
      </w:pPr>
    </w:p>
    <w:p w14:paraId="0556EE4D" w14:textId="7300ADFA" w:rsidR="00390C2C" w:rsidRDefault="00390C2C" w:rsidP="002571F6">
      <w:pPr>
        <w:pStyle w:val="30"/>
        <w:shd w:val="clear" w:color="auto" w:fill="auto"/>
        <w:spacing w:before="0" w:after="413" w:line="240" w:lineRule="auto"/>
        <w:ind w:left="40" w:right="-1"/>
        <w:jc w:val="both"/>
        <w:rPr>
          <w:b w:val="0"/>
          <w:sz w:val="24"/>
          <w:szCs w:val="24"/>
        </w:rPr>
      </w:pPr>
    </w:p>
    <w:p w14:paraId="7C1F3DE3" w14:textId="55962739" w:rsidR="00390C2C" w:rsidRDefault="00390C2C" w:rsidP="002571F6">
      <w:pPr>
        <w:pStyle w:val="30"/>
        <w:shd w:val="clear" w:color="auto" w:fill="auto"/>
        <w:spacing w:before="0" w:after="413" w:line="240" w:lineRule="auto"/>
        <w:ind w:left="40" w:right="-1"/>
        <w:jc w:val="both"/>
        <w:rPr>
          <w:b w:val="0"/>
          <w:sz w:val="24"/>
          <w:szCs w:val="24"/>
        </w:rPr>
      </w:pPr>
    </w:p>
    <w:p w14:paraId="7C6B95FD" w14:textId="4665F469" w:rsidR="00390C2C" w:rsidRDefault="00390C2C" w:rsidP="002571F6">
      <w:pPr>
        <w:pStyle w:val="30"/>
        <w:shd w:val="clear" w:color="auto" w:fill="auto"/>
        <w:spacing w:before="0" w:after="413" w:line="240" w:lineRule="auto"/>
        <w:ind w:left="40" w:right="-1"/>
        <w:jc w:val="both"/>
        <w:rPr>
          <w:b w:val="0"/>
          <w:sz w:val="24"/>
          <w:szCs w:val="24"/>
        </w:rPr>
      </w:pPr>
    </w:p>
    <w:p w14:paraId="505E3064" w14:textId="48735AC6" w:rsidR="00390C2C" w:rsidRDefault="00390C2C" w:rsidP="002571F6">
      <w:pPr>
        <w:pStyle w:val="30"/>
        <w:shd w:val="clear" w:color="auto" w:fill="auto"/>
        <w:spacing w:before="0" w:after="413" w:line="240" w:lineRule="auto"/>
        <w:ind w:left="40" w:right="-1"/>
        <w:jc w:val="both"/>
        <w:rPr>
          <w:b w:val="0"/>
          <w:sz w:val="24"/>
          <w:szCs w:val="24"/>
        </w:rPr>
      </w:pPr>
    </w:p>
    <w:p w14:paraId="0C6E2DBB" w14:textId="79DD2391" w:rsidR="00390C2C" w:rsidRDefault="00390C2C" w:rsidP="002571F6">
      <w:pPr>
        <w:pStyle w:val="30"/>
        <w:shd w:val="clear" w:color="auto" w:fill="auto"/>
        <w:spacing w:before="0" w:after="413" w:line="240" w:lineRule="auto"/>
        <w:ind w:left="40" w:right="-1"/>
        <w:jc w:val="both"/>
        <w:rPr>
          <w:b w:val="0"/>
          <w:sz w:val="24"/>
          <w:szCs w:val="24"/>
        </w:rPr>
      </w:pPr>
    </w:p>
    <w:p w14:paraId="2EB794BA" w14:textId="77777777" w:rsidR="00390C2C" w:rsidRDefault="00390C2C" w:rsidP="00390C2C">
      <w:pPr>
        <w:pStyle w:val="a5"/>
        <w:spacing w:before="0" w:beforeAutospacing="0" w:after="0" w:afterAutospacing="0"/>
        <w:jc w:val="right"/>
      </w:pPr>
      <w:r>
        <w:lastRenderedPageBreak/>
        <w:t xml:space="preserve">Приложение </w:t>
      </w:r>
    </w:p>
    <w:p w14:paraId="53D16043" w14:textId="77777777" w:rsidR="00390C2C" w:rsidRDefault="00390C2C" w:rsidP="00390C2C">
      <w:pPr>
        <w:pStyle w:val="a5"/>
        <w:spacing w:before="0" w:beforeAutospacing="0" w:after="0" w:afterAutospacing="0"/>
        <w:jc w:val="right"/>
      </w:pPr>
      <w:r>
        <w:t>к решению Совета депутатов № 64 от 04.09.2020</w:t>
      </w:r>
    </w:p>
    <w:p w14:paraId="2266C920" w14:textId="77777777" w:rsidR="00390C2C" w:rsidRDefault="00390C2C" w:rsidP="00390C2C">
      <w:pPr>
        <w:pStyle w:val="a5"/>
        <w:spacing w:before="0" w:beforeAutospacing="0" w:after="0" w:afterAutospacing="0"/>
        <w:jc w:val="right"/>
      </w:pPr>
      <w:r>
        <w:t xml:space="preserve">«О внесении изменений и дополнений в Положение о бюджетном процессе в </w:t>
      </w:r>
      <w:proofErr w:type="spellStart"/>
      <w:r>
        <w:t>Старомелковском</w:t>
      </w:r>
      <w:proofErr w:type="spellEnd"/>
      <w:r>
        <w:t xml:space="preserve"> сельском поселении, утвержденное решением Совета депутатов </w:t>
      </w:r>
      <w:proofErr w:type="spellStart"/>
      <w:r>
        <w:t>Старомелковского</w:t>
      </w:r>
      <w:proofErr w:type="spellEnd"/>
      <w:r>
        <w:t xml:space="preserve"> сельского поселения от 29.06.2012 № 259»</w:t>
      </w:r>
    </w:p>
    <w:p w14:paraId="5C3EA1D9" w14:textId="77777777" w:rsidR="00390C2C" w:rsidRDefault="00390C2C" w:rsidP="00390C2C">
      <w:pPr>
        <w:pStyle w:val="a5"/>
        <w:spacing w:before="0" w:beforeAutospacing="0" w:after="0" w:afterAutospacing="0"/>
        <w:jc w:val="right"/>
      </w:pPr>
    </w:p>
    <w:p w14:paraId="69D3D7C6" w14:textId="77777777" w:rsidR="00390C2C" w:rsidRDefault="00390C2C" w:rsidP="00390C2C">
      <w:pPr>
        <w:pStyle w:val="a5"/>
        <w:spacing w:before="0" w:beforeAutospacing="0" w:after="0" w:afterAutospacing="0"/>
        <w:jc w:val="right"/>
      </w:pPr>
    </w:p>
    <w:p w14:paraId="7F09ADE1" w14:textId="77777777" w:rsidR="00390C2C" w:rsidRDefault="00390C2C" w:rsidP="00390C2C">
      <w:pPr>
        <w:pStyle w:val="a5"/>
        <w:spacing w:before="0" w:beforeAutospacing="0" w:after="0" w:afterAutospacing="0"/>
        <w:jc w:val="right"/>
        <w:rPr>
          <w:b/>
          <w:color w:val="22272F"/>
          <w:sz w:val="28"/>
          <w:szCs w:val="23"/>
          <w:shd w:val="clear" w:color="auto" w:fill="FFFFFF"/>
        </w:rPr>
      </w:pPr>
    </w:p>
    <w:p w14:paraId="3160809C" w14:textId="352EE95F" w:rsidR="00390C2C" w:rsidRPr="00AF5F01" w:rsidRDefault="00390C2C" w:rsidP="00390C2C">
      <w:pPr>
        <w:pStyle w:val="a5"/>
        <w:spacing w:before="0" w:beforeAutospacing="0" w:after="150" w:afterAutospacing="0" w:line="238" w:lineRule="atLeast"/>
        <w:jc w:val="both"/>
        <w:rPr>
          <w:color w:val="22272F"/>
          <w:shd w:val="clear" w:color="auto" w:fill="FFFFFF"/>
        </w:rPr>
      </w:pPr>
      <w:r w:rsidRPr="00AF5F01">
        <w:rPr>
          <w:color w:val="22272F"/>
          <w:shd w:val="clear" w:color="auto" w:fill="FFFFFF"/>
        </w:rPr>
        <w:t xml:space="preserve">- Дополнить раздел </w:t>
      </w:r>
      <w:r>
        <w:rPr>
          <w:color w:val="22272F"/>
          <w:shd w:val="clear" w:color="auto" w:fill="FFFFFF"/>
          <w:lang w:val="en-US"/>
        </w:rPr>
        <w:t>I</w:t>
      </w:r>
      <w:r w:rsidRPr="00AF5F01">
        <w:rPr>
          <w:color w:val="22272F"/>
          <w:shd w:val="clear" w:color="auto" w:fill="FFFFFF"/>
        </w:rPr>
        <w:t xml:space="preserve"> следующими пунктами: </w:t>
      </w:r>
    </w:p>
    <w:p w14:paraId="5E329B7D" w14:textId="77777777" w:rsidR="00390C2C" w:rsidRPr="00AF5F01" w:rsidRDefault="00390C2C" w:rsidP="00390C2C">
      <w:pPr>
        <w:pStyle w:val="a5"/>
        <w:spacing w:before="0" w:beforeAutospacing="0" w:after="150" w:afterAutospacing="0" w:line="238" w:lineRule="atLeast"/>
        <w:jc w:val="both"/>
        <w:rPr>
          <w:color w:val="242424"/>
        </w:rPr>
      </w:pPr>
      <w:r w:rsidRPr="00AF5F01">
        <w:rPr>
          <w:color w:val="22272F"/>
          <w:shd w:val="clear" w:color="auto" w:fill="FFFFFF"/>
        </w:rPr>
        <w:t>«1.3.</w:t>
      </w:r>
      <w:r w:rsidRPr="00AF5F01">
        <w:rPr>
          <w:color w:val="242424"/>
        </w:rPr>
        <w:t xml:space="preserve"> Муниципальные правовые акты не могут противоречить Бюджетному кодексу, иным законам, регулирующим бюджетные правоотношения, Уставу муниципального образования </w:t>
      </w:r>
      <w:proofErr w:type="spellStart"/>
      <w:r w:rsidRPr="00AF5F01">
        <w:rPr>
          <w:color w:val="242424"/>
        </w:rPr>
        <w:t>Старомелковское</w:t>
      </w:r>
      <w:proofErr w:type="spellEnd"/>
      <w:r w:rsidRPr="00AF5F01">
        <w:rPr>
          <w:color w:val="242424"/>
        </w:rPr>
        <w:t xml:space="preserve"> сельское поселение и настоящему Положению.</w:t>
      </w:r>
    </w:p>
    <w:p w14:paraId="5683FACD" w14:textId="77777777" w:rsidR="00390C2C" w:rsidRPr="00AF5F01" w:rsidRDefault="00390C2C" w:rsidP="00390C2C">
      <w:pPr>
        <w:pStyle w:val="a5"/>
        <w:spacing w:before="0" w:beforeAutospacing="0" w:after="150" w:afterAutospacing="0" w:line="238" w:lineRule="atLeast"/>
        <w:jc w:val="both"/>
        <w:rPr>
          <w:color w:val="242424"/>
        </w:rPr>
      </w:pPr>
      <w:r w:rsidRPr="00AF5F01">
        <w:rPr>
          <w:color w:val="242424"/>
        </w:rPr>
        <w:t>1.4. Понятия и термины, применяемые в настоящем Положении, используются в значениях, определенных Бюджетным кодексом и другими федеральными, областными законами, регулирующими бюджетные правоотношения.»</w:t>
      </w:r>
    </w:p>
    <w:p w14:paraId="203975FF" w14:textId="77777777" w:rsidR="00390C2C" w:rsidRPr="007D7F4E" w:rsidRDefault="00390C2C" w:rsidP="00390C2C">
      <w:pPr>
        <w:pStyle w:val="a5"/>
        <w:spacing w:before="0" w:beforeAutospacing="0" w:after="150" w:afterAutospacing="0" w:line="238" w:lineRule="atLeast"/>
        <w:jc w:val="both"/>
        <w:rPr>
          <w:b/>
          <w:color w:val="242424"/>
        </w:rPr>
      </w:pPr>
    </w:p>
    <w:p w14:paraId="57708436" w14:textId="77777777" w:rsidR="00390C2C" w:rsidRPr="00C551BA" w:rsidRDefault="00390C2C" w:rsidP="00390C2C">
      <w:pPr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C551BA">
        <w:rPr>
          <w:rFonts w:ascii="Times New Roman" w:hAnsi="Times New Roman" w:cs="Times New Roman"/>
          <w:sz w:val="24"/>
          <w:szCs w:val="24"/>
        </w:rPr>
        <w:t xml:space="preserve">- В раздел </w:t>
      </w:r>
      <w:r w:rsidRPr="00C551B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551BA">
        <w:rPr>
          <w:rFonts w:ascii="Times New Roman" w:hAnsi="Times New Roman" w:cs="Times New Roman"/>
          <w:sz w:val="24"/>
          <w:szCs w:val="24"/>
        </w:rPr>
        <w:t xml:space="preserve"> подраздел </w:t>
      </w:r>
      <w:r w:rsidRPr="00C551B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551BA">
        <w:rPr>
          <w:rFonts w:ascii="Times New Roman" w:hAnsi="Times New Roman" w:cs="Times New Roman"/>
          <w:sz w:val="24"/>
          <w:szCs w:val="24"/>
        </w:rPr>
        <w:t xml:space="preserve"> внести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551BA">
        <w:rPr>
          <w:rFonts w:ascii="Times New Roman" w:hAnsi="Times New Roman" w:cs="Times New Roman"/>
          <w:sz w:val="24"/>
          <w:szCs w:val="24"/>
        </w:rPr>
        <w:t>зменение в пункт 2</w:t>
      </w:r>
      <w:r w:rsidRPr="00C551BA">
        <w:rPr>
          <w:rFonts w:ascii="Times New Roman" w:hAnsi="Times New Roman" w:cs="Times New Roman"/>
          <w:i/>
          <w:color w:val="22272F"/>
          <w:sz w:val="24"/>
          <w:szCs w:val="24"/>
          <w:shd w:val="clear" w:color="auto" w:fill="FFFFFF"/>
        </w:rPr>
        <w:t xml:space="preserve">, </w:t>
      </w:r>
      <w:r w:rsidRPr="00C551B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изложить его в следующей редакции:</w:t>
      </w:r>
    </w:p>
    <w:p w14:paraId="128CFDE3" w14:textId="77777777" w:rsidR="00390C2C" w:rsidRPr="00C551BA" w:rsidRDefault="00390C2C" w:rsidP="00390C2C">
      <w:pPr>
        <w:jc w:val="both"/>
        <w:rPr>
          <w:rFonts w:ascii="Times New Roman" w:hAnsi="Times New Roman" w:cs="Times New Roman"/>
          <w:sz w:val="24"/>
          <w:szCs w:val="24"/>
        </w:rPr>
      </w:pPr>
      <w:r w:rsidRPr="00C551BA">
        <w:rPr>
          <w:rFonts w:ascii="Times New Roman" w:hAnsi="Times New Roman" w:cs="Times New Roman"/>
          <w:i/>
          <w:color w:val="22272F"/>
          <w:sz w:val="24"/>
          <w:szCs w:val="24"/>
          <w:shd w:val="clear" w:color="auto" w:fill="FFFFFF"/>
        </w:rPr>
        <w:t>«</w:t>
      </w:r>
      <w:r w:rsidRPr="00C551B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2. Одновременно с годовым отчетом об исполнении бюджета представляются </w:t>
      </w:r>
      <w:r w:rsidRPr="00C551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пояснительная записка</w:t>
      </w:r>
      <w:r w:rsidRPr="00C551B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закона (решения)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Федерации.»</w:t>
      </w:r>
    </w:p>
    <w:p w14:paraId="45F4A104" w14:textId="77777777" w:rsidR="00390C2C" w:rsidRPr="00C551BA" w:rsidRDefault="00390C2C" w:rsidP="00390C2C">
      <w:pPr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C551B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-  Подраздел </w:t>
      </w:r>
      <w:r w:rsidRPr="00C551B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en-US"/>
        </w:rPr>
        <w:t>VII</w:t>
      </w:r>
      <w:r w:rsidRPr="00C551B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Раздел </w:t>
      </w:r>
      <w:r w:rsidRPr="00C551B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en-US"/>
        </w:rPr>
        <w:t>V</w:t>
      </w:r>
      <w:r w:rsidRPr="00C551B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д</w:t>
      </w:r>
      <w:r w:rsidRPr="00C551B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ополнить пунктом 8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  <w:r w:rsidRPr="00C551B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изложить его в следующей редакции:</w:t>
      </w:r>
    </w:p>
    <w:p w14:paraId="54D1EF18" w14:textId="77777777" w:rsidR="00390C2C" w:rsidRPr="00C551BA" w:rsidRDefault="00390C2C" w:rsidP="00390C2C">
      <w:pPr>
        <w:jc w:val="both"/>
        <w:rPr>
          <w:rFonts w:ascii="Times New Roman" w:hAnsi="Times New Roman" w:cs="Times New Roman"/>
          <w:sz w:val="24"/>
          <w:szCs w:val="24"/>
        </w:rPr>
      </w:pPr>
      <w:r w:rsidRPr="00C551B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«8. 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годом);»</w:t>
      </w:r>
    </w:p>
    <w:p w14:paraId="14CE40FD" w14:textId="77777777" w:rsidR="00390C2C" w:rsidRPr="007D7F4E" w:rsidRDefault="00390C2C" w:rsidP="00390C2C">
      <w:pPr>
        <w:pStyle w:val="a5"/>
        <w:spacing w:before="0" w:beforeAutospacing="0" w:after="150" w:afterAutospacing="0" w:line="238" w:lineRule="atLeast"/>
        <w:jc w:val="both"/>
        <w:rPr>
          <w:bCs/>
          <w:color w:val="242424"/>
        </w:rPr>
      </w:pPr>
      <w:r w:rsidRPr="007D7F4E">
        <w:rPr>
          <w:bCs/>
          <w:color w:val="242424"/>
        </w:rPr>
        <w:t>-  Дополнить Положение следующими разделами:</w:t>
      </w:r>
    </w:p>
    <w:p w14:paraId="479FF883" w14:textId="77777777" w:rsidR="00390C2C" w:rsidRPr="007D7F4E" w:rsidRDefault="00390C2C" w:rsidP="00390C2C">
      <w:pPr>
        <w:pStyle w:val="a5"/>
        <w:spacing w:before="0" w:beforeAutospacing="0" w:after="0" w:afterAutospacing="0"/>
        <w:jc w:val="both"/>
        <w:rPr>
          <w:color w:val="242424"/>
        </w:rPr>
      </w:pPr>
      <w:r w:rsidRPr="007D7F4E">
        <w:rPr>
          <w:bCs/>
          <w:color w:val="242424"/>
        </w:rPr>
        <w:t>«Раздел </w:t>
      </w:r>
      <w:r w:rsidRPr="007D7F4E">
        <w:rPr>
          <w:bCs/>
          <w:color w:val="242424"/>
          <w:lang w:val="en-US"/>
        </w:rPr>
        <w:t>IX</w:t>
      </w:r>
      <w:r w:rsidRPr="007D7F4E">
        <w:rPr>
          <w:bCs/>
          <w:color w:val="242424"/>
        </w:rPr>
        <w:t>. Муниципальный долг</w:t>
      </w:r>
    </w:p>
    <w:p w14:paraId="5F0D81D2" w14:textId="77777777" w:rsidR="00390C2C" w:rsidRPr="007D7F4E" w:rsidRDefault="00390C2C" w:rsidP="00390C2C">
      <w:pPr>
        <w:pStyle w:val="s1"/>
        <w:shd w:val="clear" w:color="auto" w:fill="FFFFFF"/>
        <w:spacing w:before="0" w:beforeAutospacing="0" w:after="0" w:afterAutospacing="0"/>
        <w:jc w:val="both"/>
      </w:pPr>
      <w:r w:rsidRPr="007D7F4E">
        <w:t xml:space="preserve">1. Долговые обязательства Поселения могут существовать в виде обязательств по: </w:t>
      </w:r>
    </w:p>
    <w:p w14:paraId="243A3307" w14:textId="77777777" w:rsidR="00390C2C" w:rsidRPr="007D7F4E" w:rsidRDefault="00390C2C" w:rsidP="00390C2C">
      <w:pPr>
        <w:pStyle w:val="s1"/>
        <w:shd w:val="clear" w:color="auto" w:fill="FFFFFF"/>
        <w:spacing w:before="0" w:beforeAutospacing="0" w:after="0" w:afterAutospacing="0"/>
        <w:jc w:val="both"/>
      </w:pPr>
      <w:r w:rsidRPr="007D7F4E">
        <w:t xml:space="preserve">1) ценным бумагам Поселения (муниципальным ценным бумагам); </w:t>
      </w:r>
    </w:p>
    <w:p w14:paraId="67C44FEF" w14:textId="77777777" w:rsidR="00390C2C" w:rsidRPr="007D7F4E" w:rsidRDefault="00390C2C" w:rsidP="00390C2C">
      <w:pPr>
        <w:pStyle w:val="s1"/>
        <w:shd w:val="clear" w:color="auto" w:fill="FFFFFF"/>
        <w:spacing w:before="0" w:beforeAutospacing="0" w:after="0" w:afterAutospacing="0"/>
        <w:jc w:val="both"/>
      </w:pPr>
      <w:r w:rsidRPr="007D7F4E">
        <w:t xml:space="preserve">2) бюджетным кредитам, привлеченным в валюте Российской Федерации в местный бюджет из других бюджетов бюджетной системы Российской Федерации; </w:t>
      </w:r>
    </w:p>
    <w:p w14:paraId="713B6D19" w14:textId="77777777" w:rsidR="00390C2C" w:rsidRPr="007D7F4E" w:rsidRDefault="00390C2C" w:rsidP="00390C2C">
      <w:pPr>
        <w:pStyle w:val="s1"/>
        <w:shd w:val="clear" w:color="auto" w:fill="FFFFFF"/>
        <w:spacing w:before="0" w:beforeAutospacing="0" w:after="0" w:afterAutospacing="0"/>
        <w:jc w:val="both"/>
      </w:pPr>
      <w:r w:rsidRPr="007D7F4E">
        <w:t xml:space="preserve">4) кредитам, привлеченным Поселением от кредитных организаций в валюте Российской Федерации; </w:t>
      </w:r>
    </w:p>
    <w:p w14:paraId="0FD539CB" w14:textId="77777777" w:rsidR="00390C2C" w:rsidRPr="007D7F4E" w:rsidRDefault="00390C2C" w:rsidP="00390C2C">
      <w:pPr>
        <w:pStyle w:val="s1"/>
        <w:shd w:val="clear" w:color="auto" w:fill="FFFFFF"/>
        <w:spacing w:before="0" w:beforeAutospacing="0" w:after="0" w:afterAutospacing="0"/>
        <w:jc w:val="both"/>
      </w:pPr>
      <w:r w:rsidRPr="007D7F4E">
        <w:t xml:space="preserve">5) гарантиям Поселения (муниципальным гарантиям), выраженным в валюте Российской Федерации; </w:t>
      </w:r>
    </w:p>
    <w:p w14:paraId="0216CED5" w14:textId="77777777" w:rsidR="00390C2C" w:rsidRPr="007D7F4E" w:rsidRDefault="00390C2C" w:rsidP="00390C2C">
      <w:pPr>
        <w:pStyle w:val="s1"/>
        <w:shd w:val="clear" w:color="auto" w:fill="FFFFFF"/>
        <w:spacing w:before="0" w:beforeAutospacing="0" w:after="0" w:afterAutospacing="0"/>
        <w:jc w:val="both"/>
      </w:pPr>
      <w:r w:rsidRPr="007D7F4E"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14:paraId="400969B1" w14:textId="77777777" w:rsidR="00390C2C" w:rsidRPr="007D7F4E" w:rsidRDefault="00390C2C" w:rsidP="00390C2C">
      <w:pPr>
        <w:pStyle w:val="s1"/>
        <w:shd w:val="clear" w:color="auto" w:fill="FFFFFF"/>
        <w:spacing w:before="0" w:beforeAutospacing="0" w:after="0" w:afterAutospacing="0"/>
        <w:jc w:val="both"/>
      </w:pPr>
      <w:r w:rsidRPr="007D7F4E">
        <w:t xml:space="preserve"> 7) иным долговым обязательствам, возникшим до введения в действие Бюджетного кодекса Российской Федерации и отнесенным на муниципальный долг. </w:t>
      </w:r>
    </w:p>
    <w:p w14:paraId="44287A81" w14:textId="77777777" w:rsidR="00390C2C" w:rsidRPr="007D7F4E" w:rsidRDefault="00390C2C" w:rsidP="00390C2C">
      <w:pPr>
        <w:pStyle w:val="s1"/>
        <w:shd w:val="clear" w:color="auto" w:fill="FFFFFF"/>
        <w:spacing w:before="0" w:beforeAutospacing="0" w:after="0" w:afterAutospacing="0"/>
        <w:jc w:val="both"/>
      </w:pPr>
      <w:r w:rsidRPr="007D7F4E">
        <w:t xml:space="preserve">2. В объем муниципального долга включаются: </w:t>
      </w:r>
    </w:p>
    <w:p w14:paraId="5FF0711E" w14:textId="77777777" w:rsidR="00390C2C" w:rsidRPr="007D7F4E" w:rsidRDefault="00390C2C" w:rsidP="00390C2C">
      <w:pPr>
        <w:pStyle w:val="s1"/>
        <w:shd w:val="clear" w:color="auto" w:fill="FFFFFF"/>
        <w:spacing w:before="0" w:beforeAutospacing="0" w:after="0" w:afterAutospacing="0"/>
        <w:jc w:val="both"/>
      </w:pPr>
      <w:r w:rsidRPr="007D7F4E">
        <w:t xml:space="preserve">1) номинальная сумма долга по муниципальным ценным бумагам; </w:t>
      </w:r>
    </w:p>
    <w:p w14:paraId="263065F7" w14:textId="77777777" w:rsidR="00390C2C" w:rsidRPr="007D7F4E" w:rsidRDefault="00390C2C" w:rsidP="00390C2C">
      <w:pPr>
        <w:pStyle w:val="s1"/>
        <w:shd w:val="clear" w:color="auto" w:fill="FFFFFF"/>
        <w:spacing w:before="0" w:beforeAutospacing="0" w:after="0" w:afterAutospacing="0"/>
        <w:jc w:val="both"/>
      </w:pPr>
      <w:r w:rsidRPr="007D7F4E">
        <w:lastRenderedPageBreak/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14:paraId="29C474F2" w14:textId="77777777" w:rsidR="00390C2C" w:rsidRPr="007D7F4E" w:rsidRDefault="00390C2C" w:rsidP="00390C2C">
      <w:pPr>
        <w:pStyle w:val="s1"/>
        <w:shd w:val="clear" w:color="auto" w:fill="FFFFFF"/>
        <w:spacing w:before="0" w:beforeAutospacing="0" w:after="0" w:afterAutospacing="0"/>
        <w:jc w:val="both"/>
      </w:pPr>
      <w:r w:rsidRPr="007D7F4E">
        <w:t xml:space="preserve"> 3) объем основного долга по кредитам, привлеченным Поселением от кредитных организаций;</w:t>
      </w:r>
    </w:p>
    <w:p w14:paraId="70C734F0" w14:textId="77777777" w:rsidR="00390C2C" w:rsidRPr="007D7F4E" w:rsidRDefault="00390C2C" w:rsidP="00390C2C">
      <w:pPr>
        <w:pStyle w:val="s1"/>
        <w:shd w:val="clear" w:color="auto" w:fill="FFFFFF"/>
        <w:spacing w:before="0" w:beforeAutospacing="0" w:after="0" w:afterAutospacing="0"/>
        <w:jc w:val="both"/>
      </w:pPr>
      <w:r w:rsidRPr="007D7F4E">
        <w:t xml:space="preserve"> 4) объем обязательств по муниципальным гарантиям; </w:t>
      </w:r>
    </w:p>
    <w:p w14:paraId="2546D0E7" w14:textId="77777777" w:rsidR="00390C2C" w:rsidRPr="007D7F4E" w:rsidRDefault="00390C2C" w:rsidP="00390C2C">
      <w:pPr>
        <w:pStyle w:val="s1"/>
        <w:shd w:val="clear" w:color="auto" w:fill="FFFFFF"/>
        <w:spacing w:before="0" w:beforeAutospacing="0" w:after="0" w:afterAutospacing="0"/>
        <w:jc w:val="both"/>
      </w:pPr>
      <w:r w:rsidRPr="007D7F4E">
        <w:t xml:space="preserve">5) объем иных непогашенных долговых обязательств Поселения. </w:t>
      </w:r>
    </w:p>
    <w:p w14:paraId="28C8EF2F" w14:textId="77777777" w:rsidR="00390C2C" w:rsidRPr="007D7F4E" w:rsidRDefault="00390C2C" w:rsidP="00390C2C">
      <w:pPr>
        <w:pStyle w:val="s1"/>
        <w:shd w:val="clear" w:color="auto" w:fill="FFFFFF"/>
        <w:spacing w:before="0" w:beforeAutospacing="0" w:after="0" w:afterAutospacing="0"/>
        <w:jc w:val="both"/>
      </w:pPr>
      <w:r w:rsidRPr="007D7F4E">
        <w:t>3. В объем муниципального внутреннего долга включаются:</w:t>
      </w:r>
    </w:p>
    <w:p w14:paraId="3F8C9991" w14:textId="77777777" w:rsidR="00390C2C" w:rsidRPr="007D7F4E" w:rsidRDefault="00390C2C" w:rsidP="00390C2C">
      <w:pPr>
        <w:pStyle w:val="s1"/>
        <w:shd w:val="clear" w:color="auto" w:fill="FFFFFF"/>
        <w:spacing w:before="0" w:beforeAutospacing="0" w:after="0" w:afterAutospacing="0"/>
        <w:jc w:val="both"/>
      </w:pPr>
      <w:r w:rsidRPr="007D7F4E">
        <w:t xml:space="preserve"> 1) номинальная сумма долга по муниципальным ценным бумагам, обязательства по которым выражены в валюте Российской Федерации;</w:t>
      </w:r>
    </w:p>
    <w:p w14:paraId="0FEC320F" w14:textId="77777777" w:rsidR="00390C2C" w:rsidRPr="007D7F4E" w:rsidRDefault="00390C2C" w:rsidP="00390C2C">
      <w:pPr>
        <w:pStyle w:val="s1"/>
        <w:shd w:val="clear" w:color="auto" w:fill="FFFFFF"/>
        <w:spacing w:before="0" w:beforeAutospacing="0" w:after="0" w:afterAutospacing="0"/>
        <w:jc w:val="both"/>
      </w:pPr>
      <w:r w:rsidRPr="007D7F4E">
        <w:t xml:space="preserve"> 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 </w:t>
      </w:r>
    </w:p>
    <w:p w14:paraId="73492FE1" w14:textId="77777777" w:rsidR="00390C2C" w:rsidRPr="007D7F4E" w:rsidRDefault="00390C2C" w:rsidP="00390C2C">
      <w:pPr>
        <w:pStyle w:val="s1"/>
        <w:shd w:val="clear" w:color="auto" w:fill="FFFFFF"/>
        <w:spacing w:before="0" w:beforeAutospacing="0" w:after="0" w:afterAutospacing="0"/>
        <w:jc w:val="both"/>
      </w:pPr>
      <w:r w:rsidRPr="007D7F4E">
        <w:t xml:space="preserve">3) объем основного долга по кредитам, привлеченным Поселением от кредитных организаций, обязательства по которым выражены в валюте Российской Федерации; </w:t>
      </w:r>
    </w:p>
    <w:p w14:paraId="59BEC10C" w14:textId="77777777" w:rsidR="00390C2C" w:rsidRPr="007D7F4E" w:rsidRDefault="00390C2C" w:rsidP="00390C2C">
      <w:pPr>
        <w:pStyle w:val="s1"/>
        <w:shd w:val="clear" w:color="auto" w:fill="FFFFFF"/>
        <w:spacing w:before="0" w:beforeAutospacing="0" w:after="0" w:afterAutospacing="0"/>
        <w:jc w:val="both"/>
      </w:pPr>
      <w:r w:rsidRPr="007D7F4E">
        <w:t xml:space="preserve">4) объем обязательств по муниципальным гарантиям, выраженным в валюте Российской Федерации; </w:t>
      </w:r>
    </w:p>
    <w:p w14:paraId="0600E25F" w14:textId="77777777" w:rsidR="00390C2C" w:rsidRPr="007D7F4E" w:rsidRDefault="00390C2C" w:rsidP="00390C2C">
      <w:pPr>
        <w:pStyle w:val="s1"/>
        <w:shd w:val="clear" w:color="auto" w:fill="FFFFFF"/>
        <w:spacing w:before="0" w:beforeAutospacing="0" w:after="0" w:afterAutospacing="0"/>
        <w:jc w:val="both"/>
      </w:pPr>
      <w:r w:rsidRPr="007D7F4E">
        <w:t xml:space="preserve">5) объем иных непогашенных долговых обязательств Поселения в валюте Российской Федерации. </w:t>
      </w:r>
    </w:p>
    <w:p w14:paraId="6AF91766" w14:textId="77777777" w:rsidR="00390C2C" w:rsidRPr="007D7F4E" w:rsidRDefault="00390C2C" w:rsidP="00390C2C">
      <w:pPr>
        <w:pStyle w:val="s1"/>
        <w:shd w:val="clear" w:color="auto" w:fill="FFFFFF"/>
        <w:spacing w:before="0" w:beforeAutospacing="0" w:after="0" w:afterAutospacing="0"/>
        <w:jc w:val="both"/>
      </w:pPr>
      <w:r w:rsidRPr="007D7F4E">
        <w:t xml:space="preserve">4. В объем муниципального внешнего долга включаются: </w:t>
      </w:r>
    </w:p>
    <w:p w14:paraId="7103896E" w14:textId="77777777" w:rsidR="00390C2C" w:rsidRPr="007D7F4E" w:rsidRDefault="00390C2C" w:rsidP="00390C2C">
      <w:pPr>
        <w:pStyle w:val="s1"/>
        <w:shd w:val="clear" w:color="auto" w:fill="FFFFFF"/>
        <w:spacing w:before="0" w:beforeAutospacing="0" w:after="0" w:afterAutospacing="0"/>
        <w:jc w:val="both"/>
      </w:pPr>
      <w:r w:rsidRPr="007D7F4E">
        <w:t>1) объем основного долга по бюджетным кредитам в иностранной валюте, привлеченным Поселением от Российской Федерации в рамках использования целевых иностранных кредитов;</w:t>
      </w:r>
    </w:p>
    <w:p w14:paraId="2FBC3806" w14:textId="77777777" w:rsidR="00390C2C" w:rsidRPr="007D7F4E" w:rsidRDefault="00390C2C" w:rsidP="00390C2C">
      <w:pPr>
        <w:pStyle w:val="s1"/>
        <w:shd w:val="clear" w:color="auto" w:fill="FFFFFF"/>
        <w:spacing w:before="0" w:beforeAutospacing="0" w:after="0" w:afterAutospacing="0"/>
        <w:jc w:val="both"/>
      </w:pPr>
      <w:r w:rsidRPr="007D7F4E">
        <w:t xml:space="preserve"> 2) объем обязательств по муниципальным гарантиям в иностранной валюте, предоставленным Поселением в рамках использования целевых иностранных кредитов. </w:t>
      </w:r>
    </w:p>
    <w:p w14:paraId="62BE09C8" w14:textId="77777777" w:rsidR="00390C2C" w:rsidRPr="007D7F4E" w:rsidRDefault="00390C2C" w:rsidP="00390C2C">
      <w:pPr>
        <w:pStyle w:val="s1"/>
        <w:shd w:val="clear" w:color="auto" w:fill="FFFFFF"/>
        <w:spacing w:before="0" w:beforeAutospacing="0" w:after="0" w:afterAutospacing="0"/>
        <w:jc w:val="both"/>
      </w:pPr>
      <w:r w:rsidRPr="007D7F4E">
        <w:t xml:space="preserve">5. Долговые обязательства Поселения могут быть краткосрочными (менее одного года), среднесрочными (от одного года до пяти лет) и долгосрочными (от пяти до 10 лет включительно). </w:t>
      </w:r>
    </w:p>
    <w:p w14:paraId="2F8A2210" w14:textId="77777777" w:rsidR="00390C2C" w:rsidRPr="007D7F4E" w:rsidRDefault="00390C2C" w:rsidP="00390C2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7D7F4E">
        <w:t>6. Управление муниципальным долгом осуществляется Исполнительным комитетом поселения (исполнительно-распорядительным органом муниципального образования) в соответствии с уставом муниципального образования. 7. Ведение муниципальной долговой книги осуществляется финансовым органом Поселения. 8. В муниципальную долговую книгу вносятся сведения об объеме долговых обязательств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устанавливается Исполнительным комитетом поселения.</w:t>
      </w:r>
      <w:r>
        <w:t>»</w:t>
      </w:r>
    </w:p>
    <w:p w14:paraId="61498292" w14:textId="77777777" w:rsidR="00390C2C" w:rsidRDefault="00390C2C" w:rsidP="00390C2C">
      <w:pPr>
        <w:pStyle w:val="a5"/>
        <w:spacing w:before="0" w:beforeAutospacing="0" w:after="150" w:afterAutospacing="0" w:line="238" w:lineRule="atLeast"/>
        <w:jc w:val="both"/>
        <w:rPr>
          <w:b/>
          <w:bCs/>
          <w:color w:val="242424"/>
        </w:rPr>
      </w:pPr>
    </w:p>
    <w:p w14:paraId="5C23152C" w14:textId="77777777" w:rsidR="00390C2C" w:rsidRPr="007D7F4E" w:rsidRDefault="00390C2C" w:rsidP="00390C2C">
      <w:pPr>
        <w:pStyle w:val="a5"/>
        <w:spacing w:before="0" w:beforeAutospacing="0" w:after="0" w:afterAutospacing="0"/>
        <w:jc w:val="both"/>
      </w:pPr>
      <w:r w:rsidRPr="007D7F4E">
        <w:rPr>
          <w:bCs/>
          <w:color w:val="242424"/>
        </w:rPr>
        <w:t>«Раздел </w:t>
      </w:r>
      <w:r w:rsidRPr="007D7F4E">
        <w:rPr>
          <w:bCs/>
          <w:color w:val="242424"/>
          <w:lang w:val="en-US"/>
        </w:rPr>
        <w:t>X</w:t>
      </w:r>
      <w:r w:rsidRPr="007D7F4E">
        <w:rPr>
          <w:bCs/>
          <w:color w:val="242424"/>
        </w:rPr>
        <w:t xml:space="preserve">. </w:t>
      </w:r>
      <w:r w:rsidRPr="007D7F4E">
        <w:t>Прекращение долговых обязательств Поселения, выраженных в валюте Российской Федерации, и их списание с муниципального долга</w:t>
      </w:r>
    </w:p>
    <w:p w14:paraId="48F015AC" w14:textId="77777777" w:rsidR="00390C2C" w:rsidRPr="00024014" w:rsidRDefault="00390C2C" w:rsidP="00390C2C">
      <w:pPr>
        <w:pStyle w:val="a5"/>
        <w:spacing w:before="0" w:beforeAutospacing="0" w:after="0" w:afterAutospacing="0"/>
        <w:jc w:val="both"/>
      </w:pPr>
      <w:r w:rsidRPr="007D7F4E">
        <w:rPr>
          <w:color w:val="22272F"/>
        </w:rPr>
        <w:t xml:space="preserve">1. В случае,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</w:t>
      </w:r>
      <w:r w:rsidRPr="00024014">
        <w:t>муниципального образования действия)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представительных органов муниципального образования.</w:t>
      </w:r>
    </w:p>
    <w:p w14:paraId="3D7C3569" w14:textId="77777777" w:rsidR="00390C2C" w:rsidRPr="00024014" w:rsidRDefault="00390C2C" w:rsidP="00390C2C">
      <w:pPr>
        <w:pStyle w:val="s1"/>
        <w:shd w:val="clear" w:color="auto" w:fill="FFFFFF"/>
        <w:spacing w:before="0" w:beforeAutospacing="0" w:after="0" w:afterAutospacing="0"/>
        <w:jc w:val="both"/>
      </w:pPr>
      <w:r w:rsidRPr="00024014">
        <w:t>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14:paraId="6119D363" w14:textId="77777777" w:rsidR="00390C2C" w:rsidRPr="00024014" w:rsidRDefault="00390C2C" w:rsidP="00390C2C">
      <w:pPr>
        <w:pStyle w:val="s1"/>
        <w:shd w:val="clear" w:color="auto" w:fill="FFFFFF"/>
        <w:spacing w:before="0" w:beforeAutospacing="0" w:after="0" w:afterAutospacing="0"/>
        <w:jc w:val="both"/>
      </w:pPr>
      <w:r w:rsidRPr="00024014">
        <w:t>2. Местная администрация по истечении сроков, указанных в </w:t>
      </w:r>
      <w:hyperlink r:id="rId5" w:anchor="/document/12112604/entry/10011" w:history="1">
        <w:r w:rsidRPr="00024014">
          <w:rPr>
            <w:rStyle w:val="a4"/>
            <w:color w:val="auto"/>
          </w:rPr>
          <w:t>абзаце первом пункта 1</w:t>
        </w:r>
      </w:hyperlink>
      <w:r w:rsidRPr="00024014">
        <w:t xml:space="preserve"> настоящей статьи, издает муниципальный правовой акт о списании с муниципального </w:t>
      </w:r>
      <w:r w:rsidRPr="00024014">
        <w:lastRenderedPageBreak/>
        <w:t>долга муниципальных долговых обязательств, выраженных в валюте Российской Федерации.</w:t>
      </w:r>
    </w:p>
    <w:p w14:paraId="36CF596D" w14:textId="77777777" w:rsidR="00390C2C" w:rsidRPr="00024014" w:rsidRDefault="00390C2C" w:rsidP="00390C2C">
      <w:pPr>
        <w:pStyle w:val="s1"/>
        <w:shd w:val="clear" w:color="auto" w:fill="FFFFFF"/>
        <w:spacing w:before="0" w:beforeAutospacing="0" w:after="0" w:afterAutospacing="0"/>
        <w:jc w:val="both"/>
      </w:pPr>
      <w:r w:rsidRPr="00024014">
        <w:t>3.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Российской Федерации, на сумму их списания без отражения сумм списания в источниках финансирования дефицита местного бюджета.</w:t>
      </w:r>
    </w:p>
    <w:p w14:paraId="4BA689FB" w14:textId="77777777" w:rsidR="00390C2C" w:rsidRPr="00024014" w:rsidRDefault="00390C2C" w:rsidP="00390C2C">
      <w:pPr>
        <w:pStyle w:val="s1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24014">
        <w:rPr>
          <w:shd w:val="clear" w:color="auto" w:fill="FFFFFF"/>
        </w:rPr>
        <w:t>4. Действие </w:t>
      </w:r>
      <w:hyperlink r:id="rId6" w:anchor="/document/12112604/entry/10011" w:history="1">
        <w:r w:rsidRPr="00024014">
          <w:rPr>
            <w:rStyle w:val="a4"/>
            <w:color w:val="auto"/>
          </w:rPr>
          <w:t>абзаца первого пу</w:t>
        </w:r>
        <w:bookmarkStart w:id="0" w:name="_GoBack"/>
        <w:bookmarkEnd w:id="0"/>
        <w:r w:rsidRPr="00024014">
          <w:rPr>
            <w:rStyle w:val="a4"/>
            <w:color w:val="auto"/>
          </w:rPr>
          <w:t>нкта 1</w:t>
        </w:r>
      </w:hyperlink>
      <w:r w:rsidRPr="00024014">
        <w:rPr>
          <w:shd w:val="clear" w:color="auto" w:fill="FFFFFF"/>
        </w:rPr>
        <w:t>, </w:t>
      </w:r>
      <w:hyperlink r:id="rId7" w:anchor="/document/12112604/entry/100102" w:history="1">
        <w:r w:rsidRPr="00024014">
          <w:rPr>
            <w:rStyle w:val="a4"/>
            <w:color w:val="auto"/>
          </w:rPr>
          <w:t>пунктов 2</w:t>
        </w:r>
      </w:hyperlink>
      <w:r w:rsidRPr="00024014">
        <w:rPr>
          <w:shd w:val="clear" w:color="auto" w:fill="FFFFFF"/>
        </w:rPr>
        <w:t> и </w:t>
      </w:r>
      <w:hyperlink r:id="rId8" w:anchor="/document/12112604/entry/100103" w:history="1">
        <w:r w:rsidRPr="00024014">
          <w:rPr>
            <w:rStyle w:val="a4"/>
            <w:color w:val="auto"/>
          </w:rPr>
          <w:t>3</w:t>
        </w:r>
      </w:hyperlink>
      <w:r w:rsidRPr="00024014">
        <w:rPr>
          <w:shd w:val="clear" w:color="auto" w:fill="FFFFFF"/>
        </w:rPr>
        <w:t> настоящей статьи не распространяется на обязательства по кредитным соглашениям, на муниципальные долговые обязательства перед Российской Федерацией, субъектами Российской Федерации и другими муниципальными образованиями.</w:t>
      </w:r>
    </w:p>
    <w:p w14:paraId="4F0844CA" w14:textId="77777777" w:rsidR="00390C2C" w:rsidRPr="00024014" w:rsidRDefault="00390C2C" w:rsidP="00390C2C">
      <w:pPr>
        <w:pStyle w:val="s1"/>
        <w:shd w:val="clear" w:color="auto" w:fill="FFFFFF"/>
        <w:spacing w:before="0" w:beforeAutospacing="0" w:after="0" w:afterAutospacing="0"/>
        <w:jc w:val="both"/>
      </w:pPr>
      <w:r w:rsidRPr="00024014">
        <w:rPr>
          <w:shd w:val="clear" w:color="auto" w:fill="FFFFFF"/>
        </w:rPr>
        <w:t>5. Списание с муниципального долга реструктурированных, а также погашенных (выкупленных) муниципальных долговых обязательств осуществляется с учетом положений </w:t>
      </w:r>
      <w:hyperlink r:id="rId9" w:anchor="/document/12112604/entry/105" w:history="1">
        <w:r w:rsidRPr="00024014">
          <w:rPr>
            <w:rStyle w:val="a4"/>
            <w:color w:val="auto"/>
          </w:rPr>
          <w:t>статей 105</w:t>
        </w:r>
      </w:hyperlink>
      <w:r w:rsidRPr="00024014">
        <w:rPr>
          <w:shd w:val="clear" w:color="auto" w:fill="FFFFFF"/>
        </w:rPr>
        <w:t> и </w:t>
      </w:r>
      <w:hyperlink r:id="rId10" w:anchor="/document/12112604/entry/113" w:history="1">
        <w:r w:rsidRPr="00024014">
          <w:rPr>
            <w:rStyle w:val="a4"/>
            <w:color w:val="auto"/>
          </w:rPr>
          <w:t>113</w:t>
        </w:r>
      </w:hyperlink>
      <w:r w:rsidRPr="00024014">
        <w:rPr>
          <w:shd w:val="clear" w:color="auto" w:fill="FFFFFF"/>
        </w:rPr>
        <w:t> настоящего Кодекса.»</w:t>
      </w:r>
    </w:p>
    <w:p w14:paraId="0B43D4B9" w14:textId="77777777" w:rsidR="00390C2C" w:rsidRPr="005577BE" w:rsidRDefault="00390C2C" w:rsidP="00390C2C">
      <w:pPr>
        <w:pStyle w:val="a5"/>
        <w:spacing w:before="0" w:beforeAutospacing="0" w:after="150" w:afterAutospacing="0" w:line="238" w:lineRule="atLeast"/>
        <w:rPr>
          <w:sz w:val="22"/>
          <w:szCs w:val="22"/>
        </w:rPr>
      </w:pPr>
    </w:p>
    <w:p w14:paraId="33AA5A34" w14:textId="77777777" w:rsidR="00390C2C" w:rsidRPr="00DB799B" w:rsidRDefault="00390C2C" w:rsidP="002571F6">
      <w:pPr>
        <w:pStyle w:val="30"/>
        <w:shd w:val="clear" w:color="auto" w:fill="auto"/>
        <w:spacing w:before="0" w:after="413" w:line="240" w:lineRule="auto"/>
        <w:ind w:left="40" w:right="-1"/>
        <w:jc w:val="both"/>
        <w:rPr>
          <w:b w:val="0"/>
          <w:sz w:val="24"/>
          <w:szCs w:val="24"/>
        </w:rPr>
      </w:pPr>
    </w:p>
    <w:sectPr w:rsidR="00390C2C" w:rsidRPr="00DB799B" w:rsidSect="000F76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13C1"/>
    <w:multiLevelType w:val="hybridMultilevel"/>
    <w:tmpl w:val="4E92C4CE"/>
    <w:lvl w:ilvl="0" w:tplc="167E3E4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79806C76"/>
    <w:multiLevelType w:val="hybridMultilevel"/>
    <w:tmpl w:val="AB72D896"/>
    <w:lvl w:ilvl="0" w:tplc="A02E8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70D"/>
    <w:rsid w:val="00024014"/>
    <w:rsid w:val="00027671"/>
    <w:rsid w:val="000F76C4"/>
    <w:rsid w:val="00173362"/>
    <w:rsid w:val="002571F6"/>
    <w:rsid w:val="00390C2C"/>
    <w:rsid w:val="006457EB"/>
    <w:rsid w:val="009E6860"/>
    <w:rsid w:val="00A35836"/>
    <w:rsid w:val="00A8267C"/>
    <w:rsid w:val="00AA470D"/>
    <w:rsid w:val="00AC4BD7"/>
    <w:rsid w:val="00B90F37"/>
    <w:rsid w:val="00BD60B9"/>
    <w:rsid w:val="00D362F3"/>
    <w:rsid w:val="00D85121"/>
    <w:rsid w:val="00DB799B"/>
    <w:rsid w:val="00E25047"/>
    <w:rsid w:val="00EB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6EA7"/>
  <w15:docId w15:val="{70AE53AA-0B81-42DA-ADC8-7519C421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90F37"/>
    <w:rPr>
      <w:rFonts w:ascii="Times New Roman" w:eastAsia="Times New Roman" w:hAnsi="Times New Roman" w:cs="Times New Roman"/>
      <w:spacing w:val="7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0F37"/>
    <w:pPr>
      <w:widowControl w:val="0"/>
      <w:shd w:val="clear" w:color="auto" w:fill="FFFFFF"/>
      <w:spacing w:after="300" w:line="428" w:lineRule="exact"/>
      <w:jc w:val="center"/>
    </w:pPr>
    <w:rPr>
      <w:rFonts w:ascii="Times New Roman" w:eastAsia="Times New Roman" w:hAnsi="Times New Roman" w:cs="Times New Roman"/>
      <w:spacing w:val="7"/>
      <w:sz w:val="28"/>
      <w:szCs w:val="28"/>
    </w:rPr>
  </w:style>
  <w:style w:type="character" w:customStyle="1" w:styleId="3">
    <w:name w:val="Основной текст (3)_"/>
    <w:basedOn w:val="a0"/>
    <w:link w:val="30"/>
    <w:rsid w:val="00B90F37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0F37"/>
    <w:pPr>
      <w:widowControl w:val="0"/>
      <w:shd w:val="clear" w:color="auto" w:fill="FFFFFF"/>
      <w:spacing w:before="420" w:after="540" w:line="320" w:lineRule="exact"/>
    </w:pPr>
    <w:rPr>
      <w:rFonts w:ascii="Times New Roman" w:eastAsia="Times New Roman" w:hAnsi="Times New Roman" w:cs="Times New Roman"/>
      <w:b/>
      <w:bCs/>
      <w:spacing w:val="9"/>
    </w:rPr>
  </w:style>
  <w:style w:type="paragraph" w:styleId="a3">
    <w:name w:val="List Paragraph"/>
    <w:basedOn w:val="a"/>
    <w:uiPriority w:val="34"/>
    <w:qFormat/>
    <w:rsid w:val="002571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90C2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9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9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4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4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Барулина</dc:creator>
  <cp:keywords/>
  <dc:description/>
  <cp:lastModifiedBy>Office</cp:lastModifiedBy>
  <cp:revision>15</cp:revision>
  <cp:lastPrinted>2020-11-11T09:19:00Z</cp:lastPrinted>
  <dcterms:created xsi:type="dcterms:W3CDTF">2019-07-04T10:50:00Z</dcterms:created>
  <dcterms:modified xsi:type="dcterms:W3CDTF">2020-11-11T09:19:00Z</dcterms:modified>
</cp:coreProperties>
</file>